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8E60" w14:textId="6045A2A7" w:rsidR="00BD5F57" w:rsidRPr="001C05E5" w:rsidRDefault="00BD5F57" w:rsidP="00BD5F57">
      <w:pPr>
        <w:pStyle w:val="Default"/>
        <w:spacing w:line="321" w:lineRule="atLeast"/>
        <w:ind w:left="1276"/>
        <w:jc w:val="center"/>
        <w:rPr>
          <w:rFonts w:ascii="Helvetica Neue LT Com 45 Light" w:hAnsi="Helvetica Neue LT Com 45 Light"/>
          <w:b/>
          <w:color w:val="FF0000"/>
          <w:sz w:val="20"/>
          <w:szCs w:val="20"/>
        </w:rPr>
      </w:pPr>
      <w:r w:rsidRPr="001C05E5">
        <w:rPr>
          <w:rFonts w:ascii="Helvetica Neue LT Com 45 Light" w:hAnsi="Helvetica Neue LT Com 45 Light"/>
          <w:color w:val="FF0000"/>
          <w:sz w:val="18"/>
          <w:szCs w:val="18"/>
        </w:rPr>
        <w:t xml:space="preserve">THIS RELEASE IS EMBARGOED UNTIL </w:t>
      </w:r>
      <w:r w:rsidR="00D05E2B">
        <w:rPr>
          <w:rFonts w:ascii="Helvetica Neue LT Com 45 Light" w:hAnsi="Helvetica Neue LT Com 45 Light"/>
          <w:color w:val="FF0000"/>
          <w:sz w:val="18"/>
          <w:szCs w:val="18"/>
        </w:rPr>
        <w:t xml:space="preserve">3AM EST, March 10, </w:t>
      </w:r>
      <w:r w:rsidRPr="001C05E5">
        <w:rPr>
          <w:rFonts w:ascii="Helvetica Neue LT Com 45 Light" w:hAnsi="Helvetica Neue LT Com 45 Light"/>
          <w:color w:val="FF0000"/>
          <w:sz w:val="18"/>
          <w:szCs w:val="18"/>
        </w:rPr>
        <w:t>2025</w:t>
      </w:r>
    </w:p>
    <w:p w14:paraId="58CD826F" w14:textId="0EEF8615" w:rsidR="00DD63F0" w:rsidRDefault="007E3853" w:rsidP="00BD5F57">
      <w:pPr>
        <w:pStyle w:val="Default"/>
        <w:spacing w:line="321" w:lineRule="atLeast"/>
        <w:ind w:left="1276"/>
        <w:rPr>
          <w:rFonts w:ascii="Helvetica Neue LT Com 45 Light" w:hAnsi="Helvetica Neue LT Com 45 Light"/>
          <w:b/>
          <w:color w:val="000000" w:themeColor="text1"/>
          <w:sz w:val="22"/>
          <w:szCs w:val="22"/>
        </w:rPr>
      </w:pPr>
      <w:r w:rsidRPr="7A352A8F">
        <w:rPr>
          <w:rFonts w:ascii="Helvetica Neue LT Com 45 Light" w:hAnsi="Helvetica Neue LT Com 45 Light"/>
          <w:b/>
          <w:color w:val="000000" w:themeColor="text1"/>
          <w:sz w:val="22"/>
          <w:szCs w:val="22"/>
        </w:rPr>
        <w:t xml:space="preserve">Bowers &amp; Wilkins </w:t>
      </w:r>
      <w:r w:rsidR="00BE63BA">
        <w:rPr>
          <w:rFonts w:ascii="Helvetica Neue LT Com 45 Light" w:hAnsi="Helvetica Neue LT Com 45 Light"/>
          <w:b/>
          <w:color w:val="000000" w:themeColor="text1"/>
          <w:sz w:val="22"/>
          <w:szCs w:val="22"/>
        </w:rPr>
        <w:t xml:space="preserve">and </w:t>
      </w:r>
      <w:r w:rsidR="00BE63BA" w:rsidRPr="7A352A8F">
        <w:rPr>
          <w:rFonts w:ascii="Helvetica Neue LT Com 45 Light" w:hAnsi="Helvetica Neue LT Com 45 Light"/>
          <w:b/>
          <w:color w:val="000000" w:themeColor="text1"/>
          <w:sz w:val="22"/>
          <w:szCs w:val="22"/>
        </w:rPr>
        <w:t xml:space="preserve">McLaren </w:t>
      </w:r>
      <w:r w:rsidRPr="7A352A8F">
        <w:rPr>
          <w:rFonts w:ascii="Helvetica Neue LT Com 45 Light" w:hAnsi="Helvetica Neue LT Com 45 Light"/>
          <w:b/>
          <w:color w:val="000000" w:themeColor="text1"/>
          <w:sz w:val="22"/>
          <w:szCs w:val="22"/>
        </w:rPr>
        <w:t>announce</w:t>
      </w:r>
      <w:r w:rsidR="00EC3146" w:rsidRPr="7A352A8F">
        <w:rPr>
          <w:rFonts w:ascii="Helvetica Neue LT Com 45 Light" w:hAnsi="Helvetica Neue LT Com 45 Light"/>
          <w:b/>
          <w:color w:val="000000" w:themeColor="text1"/>
          <w:sz w:val="22"/>
          <w:szCs w:val="22"/>
        </w:rPr>
        <w:t xml:space="preserve"> </w:t>
      </w:r>
      <w:r w:rsidR="001E0B69" w:rsidRPr="7A352A8F">
        <w:rPr>
          <w:rFonts w:ascii="Helvetica Neue LT Com 45 Light" w:hAnsi="Helvetica Neue LT Com 45 Light"/>
          <w:b/>
          <w:color w:val="000000" w:themeColor="text1"/>
          <w:sz w:val="22"/>
          <w:szCs w:val="22"/>
        </w:rPr>
        <w:t xml:space="preserve">extension of their </w:t>
      </w:r>
      <w:r w:rsidR="009A74F0" w:rsidRPr="7A352A8F">
        <w:rPr>
          <w:rFonts w:ascii="Helvetica Neue LT Com 45 Light" w:hAnsi="Helvetica Neue LT Com 45 Light"/>
          <w:b/>
          <w:color w:val="000000" w:themeColor="text1"/>
          <w:sz w:val="22"/>
          <w:szCs w:val="22"/>
        </w:rPr>
        <w:t>successful</w:t>
      </w:r>
      <w:r w:rsidR="001E0B69" w:rsidRPr="7A352A8F">
        <w:rPr>
          <w:rFonts w:ascii="Helvetica Neue LT Com 45 Light" w:hAnsi="Helvetica Neue LT Com 45 Light"/>
          <w:b/>
          <w:color w:val="000000" w:themeColor="text1"/>
          <w:sz w:val="22"/>
          <w:szCs w:val="22"/>
        </w:rPr>
        <w:t xml:space="preserve"> partnership to include </w:t>
      </w:r>
      <w:r w:rsidR="007E7833">
        <w:rPr>
          <w:rFonts w:ascii="Helvetica Neue LT Com 45 Light" w:hAnsi="Helvetica Neue LT Com 45 Light"/>
          <w:b/>
          <w:color w:val="000000" w:themeColor="text1"/>
          <w:sz w:val="22"/>
          <w:szCs w:val="22"/>
        </w:rPr>
        <w:t xml:space="preserve">the </w:t>
      </w:r>
      <w:r w:rsidR="001E0B69" w:rsidRPr="7A352A8F">
        <w:rPr>
          <w:rFonts w:ascii="Helvetica Neue LT Com 45 Light" w:hAnsi="Helvetica Neue LT Com 45 Light"/>
          <w:b/>
          <w:color w:val="000000" w:themeColor="text1"/>
          <w:sz w:val="22"/>
          <w:szCs w:val="22"/>
        </w:rPr>
        <w:t xml:space="preserve">McLaren Formula </w:t>
      </w:r>
      <w:r w:rsidR="003907D8" w:rsidRPr="7A352A8F">
        <w:rPr>
          <w:rFonts w:ascii="Helvetica Neue LT Com 45 Light" w:hAnsi="Helvetica Neue LT Com 45 Light"/>
          <w:b/>
          <w:color w:val="000000" w:themeColor="text1"/>
          <w:sz w:val="22"/>
          <w:szCs w:val="22"/>
        </w:rPr>
        <w:t>1</w:t>
      </w:r>
      <w:r w:rsidR="007E7833">
        <w:rPr>
          <w:rFonts w:ascii="Helvetica Neue LT Com 45 Light" w:hAnsi="Helvetica Neue LT Com 45 Light"/>
          <w:b/>
          <w:color w:val="000000" w:themeColor="text1"/>
          <w:sz w:val="22"/>
          <w:szCs w:val="22"/>
        </w:rPr>
        <w:t xml:space="preserve"> Team</w:t>
      </w:r>
    </w:p>
    <w:p w14:paraId="1DF56871" w14:textId="77777777" w:rsidR="00BD5F57" w:rsidRPr="00BD5F57" w:rsidRDefault="00BD5F57" w:rsidP="00BD5F57">
      <w:pPr>
        <w:pStyle w:val="Default"/>
        <w:spacing w:line="321" w:lineRule="atLeast"/>
        <w:ind w:left="1276"/>
        <w:rPr>
          <w:rFonts w:ascii="Helvetica Neue LT Com 45 Light" w:hAnsi="Helvetica Neue LT Com 45 Light"/>
          <w:b/>
          <w:color w:val="FF0000"/>
          <w:sz w:val="22"/>
          <w:szCs w:val="22"/>
        </w:rPr>
      </w:pPr>
    </w:p>
    <w:p w14:paraId="0CA2AD69" w14:textId="0C136A6A" w:rsidR="0090349F" w:rsidRDefault="000151D7" w:rsidP="0090349F">
      <w:pPr>
        <w:pStyle w:val="ListParagraph"/>
        <w:numPr>
          <w:ilvl w:val="0"/>
          <w:numId w:val="3"/>
        </w:numPr>
        <w:rPr>
          <w:rFonts w:ascii="Helvetica Neue LT Com 45 Light" w:hAnsi="Helvetica Neue LT Com 45 Light" w:cs="Arial"/>
          <w:color w:val="000000" w:themeColor="text1"/>
          <w:sz w:val="20"/>
          <w:szCs w:val="20"/>
        </w:rPr>
      </w:pPr>
      <w:r>
        <w:rPr>
          <w:rFonts w:ascii="Helvetica Neue LT Com 45 Light" w:hAnsi="Helvetica Neue LT Com 45 Light" w:cs="Arial"/>
          <w:color w:val="000000" w:themeColor="text1"/>
          <w:sz w:val="20"/>
          <w:szCs w:val="20"/>
        </w:rPr>
        <w:t xml:space="preserve">Bowers &amp; </w:t>
      </w:r>
      <w:r w:rsidR="000523D2">
        <w:rPr>
          <w:rFonts w:ascii="Helvetica Neue LT Com 45 Light" w:hAnsi="Helvetica Neue LT Com 45 Light" w:cs="Arial"/>
          <w:color w:val="000000" w:themeColor="text1"/>
          <w:sz w:val="20"/>
          <w:szCs w:val="20"/>
        </w:rPr>
        <w:t>Wilkins</w:t>
      </w:r>
      <w:r>
        <w:rPr>
          <w:rFonts w:ascii="Helvetica Neue LT Com 45 Light" w:hAnsi="Helvetica Neue LT Com 45 Light" w:cs="Arial"/>
          <w:color w:val="000000" w:themeColor="text1"/>
          <w:sz w:val="20"/>
          <w:szCs w:val="20"/>
        </w:rPr>
        <w:t xml:space="preserve"> becomes Official Audio Partner of</w:t>
      </w:r>
      <w:r w:rsidR="007E7833">
        <w:rPr>
          <w:rFonts w:ascii="Helvetica Neue LT Com 45 Light" w:hAnsi="Helvetica Neue LT Com 45 Light" w:cs="Arial"/>
          <w:color w:val="000000" w:themeColor="text1"/>
          <w:sz w:val="20"/>
          <w:szCs w:val="20"/>
        </w:rPr>
        <w:t xml:space="preserve"> the</w:t>
      </w:r>
      <w:r>
        <w:rPr>
          <w:rFonts w:ascii="Helvetica Neue LT Com 45 Light" w:hAnsi="Helvetica Neue LT Com 45 Light" w:cs="Arial"/>
          <w:color w:val="000000" w:themeColor="text1"/>
          <w:sz w:val="20"/>
          <w:szCs w:val="20"/>
        </w:rPr>
        <w:t xml:space="preserve"> McLaren Formula </w:t>
      </w:r>
      <w:r w:rsidR="003907D8">
        <w:rPr>
          <w:rFonts w:ascii="Helvetica Neue LT Com 45 Light" w:hAnsi="Helvetica Neue LT Com 45 Light" w:cs="Arial"/>
          <w:color w:val="000000" w:themeColor="text1"/>
          <w:sz w:val="20"/>
          <w:szCs w:val="20"/>
        </w:rPr>
        <w:t>1</w:t>
      </w:r>
      <w:r>
        <w:rPr>
          <w:rFonts w:ascii="Helvetica Neue LT Com 45 Light" w:hAnsi="Helvetica Neue LT Com 45 Light" w:cs="Arial"/>
          <w:color w:val="000000" w:themeColor="text1"/>
          <w:sz w:val="20"/>
          <w:szCs w:val="20"/>
        </w:rPr>
        <w:t xml:space="preserve"> Team, </w:t>
      </w:r>
      <w:r w:rsidR="000523D2">
        <w:rPr>
          <w:rFonts w:ascii="Helvetica Neue LT Com 45 Light" w:hAnsi="Helvetica Neue LT Com 45 Light" w:cs="Arial"/>
          <w:color w:val="000000" w:themeColor="text1"/>
          <w:sz w:val="20"/>
          <w:szCs w:val="20"/>
        </w:rPr>
        <w:t xml:space="preserve">in addition to </w:t>
      </w:r>
      <w:r w:rsidR="0022069F">
        <w:rPr>
          <w:rFonts w:ascii="Helvetica Neue LT Com 45 Light" w:hAnsi="Helvetica Neue LT Com 45 Light" w:cs="Arial"/>
          <w:color w:val="000000" w:themeColor="text1"/>
          <w:sz w:val="20"/>
          <w:szCs w:val="20"/>
        </w:rPr>
        <w:t xml:space="preserve">existing </w:t>
      </w:r>
      <w:r w:rsidR="6A95CBDC" w:rsidRPr="7A352A8F">
        <w:rPr>
          <w:rFonts w:ascii="Helvetica Neue LT Com 45 Light" w:hAnsi="Helvetica Neue LT Com 45 Light" w:cs="Arial"/>
          <w:color w:val="000000" w:themeColor="text1"/>
          <w:sz w:val="20"/>
          <w:szCs w:val="20"/>
        </w:rPr>
        <w:t>long-term</w:t>
      </w:r>
      <w:r w:rsidR="0022069F" w:rsidRPr="7A352A8F">
        <w:rPr>
          <w:rFonts w:ascii="Helvetica Neue LT Com 45 Light" w:hAnsi="Helvetica Neue LT Com 45 Light" w:cs="Arial"/>
          <w:color w:val="000000" w:themeColor="text1"/>
          <w:sz w:val="20"/>
          <w:szCs w:val="20"/>
        </w:rPr>
        <w:t xml:space="preserve"> </w:t>
      </w:r>
      <w:r w:rsidR="0022069F">
        <w:rPr>
          <w:rFonts w:ascii="Helvetica Neue LT Com 45 Light" w:hAnsi="Helvetica Neue LT Com 45 Light" w:cs="Arial"/>
          <w:color w:val="000000" w:themeColor="text1"/>
          <w:sz w:val="20"/>
          <w:szCs w:val="20"/>
        </w:rPr>
        <w:t xml:space="preserve">McLaren </w:t>
      </w:r>
      <w:r w:rsidR="00DD3950">
        <w:rPr>
          <w:rFonts w:ascii="Helvetica Neue LT Com 45 Light" w:hAnsi="Helvetica Neue LT Com 45 Light" w:cs="Arial"/>
          <w:color w:val="000000" w:themeColor="text1"/>
          <w:sz w:val="20"/>
          <w:szCs w:val="20"/>
        </w:rPr>
        <w:t>Automotive partnership</w:t>
      </w:r>
    </w:p>
    <w:p w14:paraId="3AAE4C7B" w14:textId="18286FFA" w:rsidR="00DD3950" w:rsidRDefault="00075CEF" w:rsidP="0090349F">
      <w:pPr>
        <w:pStyle w:val="ListParagraph"/>
        <w:numPr>
          <w:ilvl w:val="0"/>
          <w:numId w:val="3"/>
        </w:numPr>
        <w:rPr>
          <w:rFonts w:ascii="Helvetica Neue LT Com 45 Light" w:hAnsi="Helvetica Neue LT Com 45 Light" w:cs="Arial"/>
          <w:color w:val="000000" w:themeColor="text1"/>
          <w:sz w:val="20"/>
          <w:szCs w:val="20"/>
        </w:rPr>
      </w:pPr>
      <w:r>
        <w:rPr>
          <w:rFonts w:ascii="Helvetica Neue LT Com 45 Light" w:hAnsi="Helvetica Neue LT Com 45 Light" w:cs="Arial"/>
          <w:color w:val="000000" w:themeColor="text1"/>
          <w:sz w:val="20"/>
          <w:szCs w:val="20"/>
        </w:rPr>
        <w:t>New</w:t>
      </w:r>
      <w:r w:rsidR="00B85B8D">
        <w:rPr>
          <w:rFonts w:ascii="Helvetica Neue LT Com 45 Light" w:hAnsi="Helvetica Neue LT Com 45 Light" w:cs="Arial"/>
          <w:color w:val="000000" w:themeColor="text1"/>
          <w:sz w:val="20"/>
          <w:szCs w:val="20"/>
        </w:rPr>
        <w:t xml:space="preserve"> </w:t>
      </w:r>
      <w:r w:rsidR="00B85B8D" w:rsidRPr="7A352A8F">
        <w:rPr>
          <w:rFonts w:ascii="Helvetica Neue LT Com 45 Light" w:hAnsi="Helvetica Neue LT Com 45 Light" w:cs="Arial"/>
          <w:color w:val="000000" w:themeColor="text1"/>
          <w:sz w:val="20"/>
          <w:szCs w:val="20"/>
        </w:rPr>
        <w:t>co</w:t>
      </w:r>
      <w:r w:rsidR="14543FCB" w:rsidRPr="7A352A8F">
        <w:rPr>
          <w:rFonts w:ascii="Helvetica Neue LT Com 45 Light" w:hAnsi="Helvetica Neue LT Com 45 Light" w:cs="Arial"/>
          <w:color w:val="000000" w:themeColor="text1"/>
          <w:sz w:val="20"/>
          <w:szCs w:val="20"/>
        </w:rPr>
        <w:t xml:space="preserve">llaborative </w:t>
      </w:r>
      <w:r>
        <w:rPr>
          <w:rFonts w:ascii="Helvetica Neue LT Com 45 Light" w:hAnsi="Helvetica Neue LT Com 45 Light" w:cs="Arial"/>
          <w:color w:val="000000" w:themeColor="text1"/>
          <w:sz w:val="20"/>
          <w:szCs w:val="20"/>
        </w:rPr>
        <w:t xml:space="preserve">products </w:t>
      </w:r>
      <w:r w:rsidR="00E03EDE">
        <w:rPr>
          <w:rFonts w:ascii="Helvetica Neue LT Com 45 Light" w:hAnsi="Helvetica Neue LT Com 45 Light" w:cs="Arial"/>
          <w:color w:val="000000" w:themeColor="text1"/>
          <w:sz w:val="20"/>
          <w:szCs w:val="20"/>
        </w:rPr>
        <w:t xml:space="preserve">are </w:t>
      </w:r>
      <w:r>
        <w:rPr>
          <w:rFonts w:ascii="Helvetica Neue LT Com 45 Light" w:hAnsi="Helvetica Neue LT Com 45 Light" w:cs="Arial"/>
          <w:color w:val="000000" w:themeColor="text1"/>
          <w:sz w:val="20"/>
          <w:szCs w:val="20"/>
        </w:rPr>
        <w:t xml:space="preserve">in development to </w:t>
      </w:r>
      <w:r w:rsidR="004A1A3D">
        <w:rPr>
          <w:rFonts w:ascii="Helvetica Neue LT Com 45 Light" w:hAnsi="Helvetica Neue LT Com 45 Light" w:cs="Arial"/>
          <w:color w:val="000000" w:themeColor="text1"/>
          <w:sz w:val="20"/>
          <w:szCs w:val="20"/>
        </w:rPr>
        <w:t>symboli</w:t>
      </w:r>
      <w:r w:rsidR="0035240C">
        <w:rPr>
          <w:rFonts w:ascii="Helvetica Neue LT Com 45 Light" w:hAnsi="Helvetica Neue LT Com 45 Light" w:cs="Arial"/>
          <w:color w:val="000000" w:themeColor="text1"/>
          <w:sz w:val="20"/>
          <w:szCs w:val="20"/>
        </w:rPr>
        <w:t>z</w:t>
      </w:r>
      <w:r w:rsidR="004A1A3D">
        <w:rPr>
          <w:rFonts w:ascii="Helvetica Neue LT Com 45 Light" w:hAnsi="Helvetica Neue LT Com 45 Light" w:cs="Arial"/>
          <w:color w:val="000000" w:themeColor="text1"/>
          <w:sz w:val="20"/>
          <w:szCs w:val="20"/>
        </w:rPr>
        <w:t>e</w:t>
      </w:r>
      <w:r>
        <w:rPr>
          <w:rFonts w:ascii="Helvetica Neue LT Com 45 Light" w:hAnsi="Helvetica Neue LT Com 45 Light" w:cs="Arial"/>
          <w:color w:val="000000" w:themeColor="text1"/>
          <w:sz w:val="20"/>
          <w:szCs w:val="20"/>
        </w:rPr>
        <w:t xml:space="preserve"> extended partnership</w:t>
      </w:r>
      <w:r w:rsidR="000132F9">
        <w:rPr>
          <w:rFonts w:ascii="Helvetica Neue LT Com 45 Light" w:hAnsi="Helvetica Neue LT Com 45 Light" w:cs="Arial"/>
          <w:color w:val="000000" w:themeColor="text1"/>
          <w:sz w:val="20"/>
          <w:szCs w:val="20"/>
        </w:rPr>
        <w:t xml:space="preserve"> </w:t>
      </w:r>
      <w:r w:rsidR="00615203">
        <w:rPr>
          <w:rFonts w:ascii="Helvetica Neue LT Com 45 Light" w:hAnsi="Helvetica Neue LT Com 45 Light" w:cs="Arial"/>
          <w:color w:val="000000" w:themeColor="text1"/>
          <w:sz w:val="20"/>
          <w:szCs w:val="20"/>
        </w:rPr>
        <w:t>with</w:t>
      </w:r>
      <w:r w:rsidR="000132F9">
        <w:rPr>
          <w:rFonts w:ascii="Helvetica Neue LT Com 45 Light" w:hAnsi="Helvetica Neue LT Com 45 Light" w:cs="Arial"/>
          <w:color w:val="000000" w:themeColor="text1"/>
          <w:sz w:val="20"/>
          <w:szCs w:val="20"/>
        </w:rPr>
        <w:t xml:space="preserve"> the </w:t>
      </w:r>
      <w:r w:rsidR="007E7833">
        <w:rPr>
          <w:rFonts w:ascii="Helvetica Neue LT Com 45 Light" w:hAnsi="Helvetica Neue LT Com 45 Light" w:cs="Arial"/>
          <w:color w:val="000000" w:themeColor="text1"/>
          <w:sz w:val="20"/>
          <w:szCs w:val="20"/>
        </w:rPr>
        <w:t>2024 Constructors’</w:t>
      </w:r>
      <w:r w:rsidR="5CF29A8D" w:rsidRPr="7A352A8F">
        <w:rPr>
          <w:rFonts w:ascii="Helvetica Neue LT Com 45 Light" w:hAnsi="Helvetica Neue LT Com 45 Light" w:cs="Arial"/>
          <w:color w:val="000000" w:themeColor="text1"/>
          <w:sz w:val="20"/>
          <w:szCs w:val="20"/>
        </w:rPr>
        <w:t xml:space="preserve"> C</w:t>
      </w:r>
      <w:r w:rsidR="000132F9">
        <w:rPr>
          <w:rFonts w:ascii="Helvetica Neue LT Com 45 Light" w:hAnsi="Helvetica Neue LT Com 45 Light" w:cs="Arial"/>
          <w:color w:val="000000" w:themeColor="text1"/>
          <w:sz w:val="20"/>
          <w:szCs w:val="20"/>
        </w:rPr>
        <w:t>hampionship winning team</w:t>
      </w:r>
    </w:p>
    <w:p w14:paraId="219125DA" w14:textId="18FC2E53" w:rsidR="00075CEF" w:rsidRPr="0090349F" w:rsidRDefault="00BD5F57" w:rsidP="0090349F">
      <w:pPr>
        <w:pStyle w:val="ListParagraph"/>
        <w:numPr>
          <w:ilvl w:val="0"/>
          <w:numId w:val="3"/>
        </w:numPr>
        <w:rPr>
          <w:rFonts w:ascii="Helvetica Neue LT Com 45 Light" w:hAnsi="Helvetica Neue LT Com 45 Light" w:cs="Arial"/>
          <w:color w:val="000000" w:themeColor="text1"/>
          <w:sz w:val="20"/>
          <w:szCs w:val="20"/>
        </w:rPr>
      </w:pPr>
      <w:r w:rsidRPr="00E65BB8">
        <w:rPr>
          <w:rFonts w:ascii="Helvetica Neue LT Com 45 Light" w:hAnsi="Helvetica Neue LT Com 45 Light"/>
          <w:noProof/>
          <w:color w:val="000000" w:themeColor="text1"/>
          <w:sz w:val="20"/>
          <w:szCs w:val="20"/>
        </w:rPr>
        <mc:AlternateContent>
          <mc:Choice Requires="wps">
            <w:drawing>
              <wp:anchor distT="0" distB="0" distL="114300" distR="114300" simplePos="0" relativeHeight="251658240" behindDoc="0" locked="0" layoutInCell="1" allowOverlap="1" wp14:anchorId="73F93FE4" wp14:editId="0A24FC43">
                <wp:simplePos x="0" y="0"/>
                <wp:positionH relativeFrom="column">
                  <wp:posOffset>-1870392</wp:posOffset>
                </wp:positionH>
                <wp:positionV relativeFrom="paragraph">
                  <wp:posOffset>261994</wp:posOffset>
                </wp:positionV>
                <wp:extent cx="3894667" cy="905934"/>
                <wp:effectExtent l="0" t="4127" r="317" b="318"/>
                <wp:wrapNone/>
                <wp:docPr id="1" name="Text Box 1"/>
                <wp:cNvGraphicFramePr/>
                <a:graphic xmlns:a="http://schemas.openxmlformats.org/drawingml/2006/main">
                  <a:graphicData uri="http://schemas.microsoft.com/office/word/2010/wordprocessingShape">
                    <wps:wsp>
                      <wps:cNvSpPr txBox="1"/>
                      <wps:spPr>
                        <a:xfrm rot="16200000">
                          <a:off x="0" y="0"/>
                          <a:ext cx="3894667" cy="905934"/>
                        </a:xfrm>
                        <a:prstGeom prst="rect">
                          <a:avLst/>
                        </a:prstGeom>
                        <a:solidFill>
                          <a:schemeClr val="lt1"/>
                        </a:solidFill>
                        <a:ln w="6350">
                          <a:noFill/>
                        </a:ln>
                      </wps:spPr>
                      <wps:txbx>
                        <w:txbxContent>
                          <w:p w14:paraId="52584BAD" w14:textId="77777777" w:rsidR="00FA0934" w:rsidRPr="00FA0934" w:rsidRDefault="00FA0934" w:rsidP="00FA0934">
                            <w:pPr>
                              <w:jc w:val="right"/>
                              <w:rPr>
                                <w:rFonts w:ascii="Arial" w:hAnsi="Arial" w:cs="Arial"/>
                                <w:b/>
                                <w:bCs/>
                                <w:color w:val="FF0000"/>
                                <w:sz w:val="52"/>
                                <w:szCs w:val="52"/>
                              </w:rPr>
                            </w:pPr>
                            <w:r w:rsidRPr="00FA0934">
                              <w:rPr>
                                <w:rFonts w:ascii="Arial" w:hAnsi="Arial" w:cs="Arial"/>
                                <w:b/>
                                <w:bCs/>
                                <w:color w:val="FF0000"/>
                                <w:sz w:val="52"/>
                                <w:szCs w:val="52"/>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F93FE4" id="_x0000_t202" coordsize="21600,21600" o:spt="202" path="m,l,21600r21600,l21600,xe">
                <v:stroke joinstyle="miter"/>
                <v:path gradientshapeok="t" o:connecttype="rect"/>
              </v:shapetype>
              <v:shape id="Text Box 1" o:spid="_x0000_s1026" type="#_x0000_t202" style="position:absolute;left:0;text-align:left;margin-left:-147.25pt;margin-top:20.65pt;width:306.65pt;height:71.3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" fillcolor="white [3201]" stroked="f" strokeweight=".5pt">
                <v:textbox>
                  <w:txbxContent>
                    <w:p w14:paraId="52584BAD" w14:textId="77777777" w:rsidR="00FA0934" w:rsidRPr="00FA0934" w:rsidRDefault="00FA0934" w:rsidP="00FA0934">
                      <w:pPr>
                        <w:jc w:val="right"/>
                        <w:rPr>
                          <w:rFonts w:ascii="Arial" w:hAnsi="Arial" w:cs="Arial"/>
                          <w:b/>
                          <w:bCs/>
                          <w:color w:val="FF0000"/>
                          <w:sz w:val="52"/>
                          <w:szCs w:val="52"/>
                        </w:rPr>
                      </w:pPr>
                      <w:r w:rsidRPr="00FA0934">
                        <w:rPr>
                          <w:rFonts w:ascii="Arial" w:hAnsi="Arial" w:cs="Arial"/>
                          <w:b/>
                          <w:bCs/>
                          <w:color w:val="FF0000"/>
                          <w:sz w:val="52"/>
                          <w:szCs w:val="52"/>
                        </w:rPr>
                        <w:t>Press Release</w:t>
                      </w:r>
                    </w:p>
                  </w:txbxContent>
                </v:textbox>
              </v:shape>
            </w:pict>
          </mc:Fallback>
        </mc:AlternateContent>
      </w:r>
      <w:r w:rsidR="002851E5">
        <w:rPr>
          <w:rFonts w:ascii="Helvetica Neue LT Com 45 Light" w:hAnsi="Helvetica Neue LT Com 45 Light" w:cs="Arial"/>
          <w:color w:val="000000" w:themeColor="text1"/>
          <w:sz w:val="20"/>
          <w:szCs w:val="20"/>
        </w:rPr>
        <w:t xml:space="preserve">Deepened storytelling to emerge between the two brands focusing on </w:t>
      </w:r>
      <w:r w:rsidR="002249A7">
        <w:rPr>
          <w:rFonts w:ascii="Helvetica Neue LT Com 45 Light" w:hAnsi="Helvetica Neue LT Com 45 Light" w:cs="Arial"/>
          <w:color w:val="000000" w:themeColor="text1"/>
          <w:sz w:val="20"/>
          <w:szCs w:val="20"/>
        </w:rPr>
        <w:t>shared expertise in</w:t>
      </w:r>
      <w:r w:rsidR="000E182C">
        <w:rPr>
          <w:rFonts w:ascii="Helvetica Neue LT Com 45 Light" w:hAnsi="Helvetica Neue LT Com 45 Light" w:cs="Arial"/>
          <w:color w:val="000000" w:themeColor="text1"/>
          <w:sz w:val="20"/>
          <w:szCs w:val="20"/>
        </w:rPr>
        <w:t xml:space="preserve"> </w:t>
      </w:r>
      <w:r w:rsidR="4D7F9B10" w:rsidRPr="7A352A8F">
        <w:rPr>
          <w:rFonts w:ascii="Helvetica Neue LT Com 45 Light" w:hAnsi="Helvetica Neue LT Com 45 Light" w:cs="Arial"/>
          <w:color w:val="000000" w:themeColor="text1"/>
          <w:sz w:val="20"/>
          <w:szCs w:val="20"/>
        </w:rPr>
        <w:t xml:space="preserve">performance, </w:t>
      </w:r>
      <w:r w:rsidR="002851E5">
        <w:rPr>
          <w:rFonts w:ascii="Helvetica Neue LT Com 45 Light" w:hAnsi="Helvetica Neue LT Com 45 Light" w:cs="Arial"/>
          <w:color w:val="000000" w:themeColor="text1"/>
          <w:sz w:val="20"/>
          <w:szCs w:val="20"/>
        </w:rPr>
        <w:t>innovation and technology</w:t>
      </w:r>
      <w:r w:rsidR="00050957">
        <w:rPr>
          <w:rFonts w:ascii="Helvetica Neue LT Com 45 Light" w:hAnsi="Helvetica Neue LT Com 45 Light" w:cs="Arial"/>
          <w:color w:val="000000" w:themeColor="text1"/>
          <w:sz w:val="20"/>
          <w:szCs w:val="20"/>
        </w:rPr>
        <w:t xml:space="preserve"> </w:t>
      </w:r>
    </w:p>
    <w:p w14:paraId="6E5556FB" w14:textId="186E7FC0" w:rsidR="0090349F" w:rsidRDefault="0090349F" w:rsidP="002851E5">
      <w:pPr>
        <w:rPr>
          <w:rFonts w:ascii="Helvetica Neue LT Com 45 Light" w:hAnsi="Helvetica Neue LT Com 45 Light" w:cs="Arial"/>
          <w:color w:val="000000" w:themeColor="text1"/>
          <w:sz w:val="20"/>
          <w:szCs w:val="20"/>
        </w:rPr>
      </w:pPr>
    </w:p>
    <w:p w14:paraId="35D88091" w14:textId="15F95345" w:rsidR="007E3853" w:rsidRDefault="00E65BB8" w:rsidP="00AD4B93">
      <w:pPr>
        <w:ind w:left="1276"/>
        <w:rPr>
          <w:rFonts w:ascii="Helvetica Neue LT Com 45 Light" w:hAnsi="Helvetica Neue LT Com 45 Light" w:cs="HelveticaNeueLT Com 45 Lt"/>
          <w:color w:val="000000" w:themeColor="text1"/>
          <w:sz w:val="20"/>
          <w:szCs w:val="20"/>
        </w:rPr>
      </w:pPr>
      <w:r w:rsidRPr="00E94CC4">
        <w:rPr>
          <w:rFonts w:ascii="Helvetica Neue LT Com 45 Light" w:hAnsi="Helvetica Neue LT Com 45 Light" w:cs="HelveticaNeueLT Com 45 Lt"/>
          <w:color w:val="000000" w:themeColor="text1"/>
          <w:sz w:val="20"/>
          <w:szCs w:val="20"/>
        </w:rPr>
        <w:t>Bowers &amp; Wilki</w:t>
      </w:r>
      <w:r>
        <w:rPr>
          <w:rFonts w:ascii="Helvetica Neue LT Com 45 Light" w:hAnsi="Helvetica Neue LT Com 45 Light" w:cs="HelveticaNeueLT Com 45 Lt"/>
          <w:color w:val="000000" w:themeColor="text1"/>
          <w:sz w:val="20"/>
          <w:szCs w:val="20"/>
        </w:rPr>
        <w:t>ns</w:t>
      </w:r>
      <w:r w:rsidR="005F654D">
        <w:rPr>
          <w:rFonts w:ascii="Helvetica Neue LT Com 45 Light" w:hAnsi="Helvetica Neue LT Com 45 Light" w:cs="HelveticaNeueLT Com 45 Lt"/>
          <w:color w:val="000000" w:themeColor="text1"/>
          <w:sz w:val="20"/>
          <w:szCs w:val="20"/>
        </w:rPr>
        <w:t>,</w:t>
      </w:r>
      <w:r>
        <w:rPr>
          <w:rFonts w:ascii="Helvetica Neue LT Com 45 Light" w:hAnsi="Helvetica Neue LT Com 45 Light" w:cs="HelveticaNeueLT Com 45 Lt"/>
          <w:color w:val="000000" w:themeColor="text1"/>
          <w:sz w:val="20"/>
          <w:szCs w:val="20"/>
        </w:rPr>
        <w:t xml:space="preserve"> the renowned high-end audio brand</w:t>
      </w:r>
      <w:r w:rsidR="005F654D">
        <w:rPr>
          <w:rFonts w:ascii="Helvetica Neue LT Com 45 Light" w:hAnsi="Helvetica Neue LT Com 45 Light" w:cs="HelveticaNeueLT Com 45 Lt"/>
          <w:color w:val="000000" w:themeColor="text1"/>
          <w:sz w:val="20"/>
          <w:szCs w:val="20"/>
        </w:rPr>
        <w:t>,</w:t>
      </w:r>
      <w:r w:rsidRPr="00E94CC4">
        <w:rPr>
          <w:rFonts w:ascii="Helvetica Neue LT Com 45 Light" w:hAnsi="Helvetica Neue LT Com 45 Light"/>
          <w:b/>
          <w:bCs/>
          <w:noProof/>
          <w:color w:val="000000" w:themeColor="text1"/>
          <w:sz w:val="20"/>
          <w:szCs w:val="20"/>
        </w:rPr>
        <w:t xml:space="preserve"> </w:t>
      </w:r>
      <w:r w:rsidR="005F654D">
        <w:rPr>
          <w:rFonts w:ascii="Helvetica Neue LT Com 45 Light" w:hAnsi="Helvetica Neue LT Com 45 Light"/>
          <w:noProof/>
          <w:color w:val="000000" w:themeColor="text1"/>
          <w:sz w:val="20"/>
          <w:szCs w:val="20"/>
        </w:rPr>
        <w:t>together with</w:t>
      </w:r>
      <w:r>
        <w:rPr>
          <w:rFonts w:ascii="Helvetica Neue LT Com 45 Light" w:hAnsi="Helvetica Neue LT Com 45 Light"/>
          <w:noProof/>
          <w:color w:val="000000" w:themeColor="text1"/>
          <w:sz w:val="20"/>
          <w:szCs w:val="20"/>
        </w:rPr>
        <w:t xml:space="preserve"> l</w:t>
      </w:r>
      <w:r w:rsidR="00582E41">
        <w:rPr>
          <w:rFonts w:ascii="Helvetica Neue LT Com 45 Light" w:hAnsi="Helvetica Neue LT Com 45 Light" w:cs="Arial"/>
          <w:color w:val="000000" w:themeColor="text1"/>
          <w:sz w:val="20"/>
          <w:szCs w:val="20"/>
        </w:rPr>
        <w:t xml:space="preserve">uxury supercar maker </w:t>
      </w:r>
      <w:r w:rsidR="009A74F0">
        <w:rPr>
          <w:rFonts w:ascii="Helvetica Neue LT Com 45 Light" w:hAnsi="Helvetica Neue LT Com 45 Light" w:cs="Arial"/>
          <w:color w:val="000000" w:themeColor="text1"/>
          <w:sz w:val="20"/>
          <w:szCs w:val="20"/>
        </w:rPr>
        <w:t xml:space="preserve">and Formula </w:t>
      </w:r>
      <w:r w:rsidR="003907D8">
        <w:rPr>
          <w:rFonts w:ascii="Helvetica Neue LT Com 45 Light" w:hAnsi="Helvetica Neue LT Com 45 Light" w:cs="Arial"/>
          <w:color w:val="000000" w:themeColor="text1"/>
          <w:sz w:val="20"/>
          <w:szCs w:val="20"/>
        </w:rPr>
        <w:t>1</w:t>
      </w:r>
      <w:r w:rsidR="00582E41">
        <w:rPr>
          <w:rFonts w:ascii="Helvetica Neue LT Com 45 Light" w:hAnsi="Helvetica Neue LT Com 45 Light" w:cs="Arial"/>
          <w:color w:val="000000" w:themeColor="text1"/>
          <w:sz w:val="20"/>
          <w:szCs w:val="20"/>
        </w:rPr>
        <w:t xml:space="preserve"> </w:t>
      </w:r>
      <w:r w:rsidR="007E7833">
        <w:rPr>
          <w:rFonts w:ascii="Helvetica Neue LT Com 45 Light" w:hAnsi="Helvetica Neue LT Com 45 Light" w:cs="Arial"/>
          <w:color w:val="000000" w:themeColor="text1"/>
          <w:sz w:val="20"/>
          <w:szCs w:val="20"/>
        </w:rPr>
        <w:t>t</w:t>
      </w:r>
      <w:r w:rsidR="00582E41">
        <w:rPr>
          <w:rFonts w:ascii="Helvetica Neue LT Com 45 Light" w:hAnsi="Helvetica Neue LT Com 45 Light" w:cs="Arial"/>
          <w:color w:val="000000" w:themeColor="text1"/>
          <w:sz w:val="20"/>
          <w:szCs w:val="20"/>
        </w:rPr>
        <w:t xml:space="preserve">eam </w:t>
      </w:r>
      <w:r w:rsidR="00DD63F0">
        <w:rPr>
          <w:rFonts w:ascii="Helvetica Neue LT Com 45 Light" w:hAnsi="Helvetica Neue LT Com 45 Light" w:cs="Arial"/>
          <w:color w:val="000000" w:themeColor="text1"/>
          <w:sz w:val="20"/>
          <w:szCs w:val="20"/>
        </w:rPr>
        <w:t>McLaren</w:t>
      </w:r>
      <w:r w:rsidR="007E3853">
        <w:rPr>
          <w:rFonts w:ascii="Helvetica Neue LT Com 45 Light" w:hAnsi="Helvetica Neue LT Com 45 Light" w:cs="HelveticaNeueLT Com 45 Lt"/>
          <w:color w:val="000000" w:themeColor="text1"/>
          <w:sz w:val="20"/>
          <w:szCs w:val="20"/>
        </w:rPr>
        <w:t xml:space="preserve">, </w:t>
      </w:r>
      <w:r w:rsidR="00D5217A">
        <w:rPr>
          <w:rFonts w:ascii="Helvetica Neue LT Com 45 Light" w:hAnsi="Helvetica Neue LT Com 45 Light" w:cs="HelveticaNeueLT Com 45 Lt"/>
          <w:color w:val="000000" w:themeColor="text1"/>
          <w:sz w:val="20"/>
          <w:szCs w:val="20"/>
        </w:rPr>
        <w:t xml:space="preserve">today announce </w:t>
      </w:r>
      <w:r w:rsidR="00582E41">
        <w:rPr>
          <w:rFonts w:ascii="Helvetica Neue LT Com 45 Light" w:hAnsi="Helvetica Neue LT Com 45 Light" w:cs="HelveticaNeueLT Com 45 Lt"/>
          <w:color w:val="000000" w:themeColor="text1"/>
          <w:sz w:val="20"/>
          <w:szCs w:val="20"/>
        </w:rPr>
        <w:t xml:space="preserve">an extension to </w:t>
      </w:r>
      <w:r w:rsidR="007E3853">
        <w:rPr>
          <w:rFonts w:ascii="Helvetica Neue LT Com 45 Light" w:hAnsi="Helvetica Neue LT Com 45 Light" w:cs="HelveticaNeueLT Com 45 Lt"/>
          <w:color w:val="000000" w:themeColor="text1"/>
          <w:sz w:val="20"/>
          <w:szCs w:val="20"/>
        </w:rPr>
        <w:t xml:space="preserve">their strategic long-term </w:t>
      </w:r>
      <w:r w:rsidR="00964E98">
        <w:rPr>
          <w:rFonts w:ascii="Helvetica Neue LT Com 45 Light" w:hAnsi="Helvetica Neue LT Com 45 Light" w:cs="HelveticaNeueLT Com 45 Lt"/>
          <w:color w:val="000000" w:themeColor="text1"/>
          <w:sz w:val="20"/>
          <w:szCs w:val="20"/>
        </w:rPr>
        <w:t xml:space="preserve">multi-year </w:t>
      </w:r>
      <w:r w:rsidR="007E3853">
        <w:rPr>
          <w:rFonts w:ascii="Helvetica Neue LT Com 45 Light" w:hAnsi="Helvetica Neue LT Com 45 Light" w:cs="HelveticaNeueLT Com 45 Lt"/>
          <w:color w:val="000000" w:themeColor="text1"/>
          <w:sz w:val="20"/>
          <w:szCs w:val="20"/>
        </w:rPr>
        <w:t xml:space="preserve">partnership which sees Bowers &amp; Wilkins become </w:t>
      </w:r>
      <w:r w:rsidR="00E6326F">
        <w:rPr>
          <w:rFonts w:ascii="Helvetica Neue LT Com 45 Light" w:hAnsi="Helvetica Neue LT Com 45 Light" w:cs="HelveticaNeueLT Com 45 Lt"/>
          <w:color w:val="000000" w:themeColor="text1"/>
          <w:sz w:val="20"/>
          <w:szCs w:val="20"/>
        </w:rPr>
        <w:t>Official</w:t>
      </w:r>
      <w:r w:rsidR="007E3853">
        <w:rPr>
          <w:rFonts w:ascii="Helvetica Neue LT Com 45 Light" w:hAnsi="Helvetica Neue LT Com 45 Light" w:cs="HelveticaNeueLT Com 45 Lt"/>
          <w:color w:val="000000" w:themeColor="text1"/>
          <w:sz w:val="20"/>
          <w:szCs w:val="20"/>
        </w:rPr>
        <w:t xml:space="preserve"> Audio Partner</w:t>
      </w:r>
      <w:r w:rsidR="009A74F0">
        <w:rPr>
          <w:rFonts w:ascii="Helvetica Neue LT Com 45 Light" w:hAnsi="Helvetica Neue LT Com 45 Light" w:cs="HelveticaNeueLT Com 45 Lt"/>
          <w:color w:val="000000" w:themeColor="text1"/>
          <w:sz w:val="20"/>
          <w:szCs w:val="20"/>
        </w:rPr>
        <w:t xml:space="preserve"> across</w:t>
      </w:r>
      <w:r w:rsidR="00522BA3">
        <w:rPr>
          <w:rFonts w:ascii="Helvetica Neue LT Com 45 Light" w:hAnsi="Helvetica Neue LT Com 45 Light" w:cs="HelveticaNeueLT Com 45 Lt"/>
          <w:color w:val="000000" w:themeColor="text1"/>
          <w:sz w:val="20"/>
          <w:szCs w:val="20"/>
        </w:rPr>
        <w:t xml:space="preserve"> </w:t>
      </w:r>
      <w:r w:rsidR="000E182C">
        <w:rPr>
          <w:rFonts w:ascii="Helvetica Neue LT Com 45 Light" w:hAnsi="Helvetica Neue LT Com 45 Light" w:cs="HelveticaNeueLT Com 45 Lt"/>
          <w:color w:val="000000" w:themeColor="text1"/>
          <w:sz w:val="20"/>
          <w:szCs w:val="20"/>
        </w:rPr>
        <w:t>McLaren</w:t>
      </w:r>
      <w:r w:rsidR="009A74F0">
        <w:rPr>
          <w:rFonts w:ascii="Helvetica Neue LT Com 45 Light" w:hAnsi="Helvetica Neue LT Com 45 Light" w:cs="HelveticaNeueLT Com 45 Lt"/>
          <w:color w:val="000000" w:themeColor="text1"/>
          <w:sz w:val="20"/>
          <w:szCs w:val="20"/>
        </w:rPr>
        <w:t xml:space="preserve"> </w:t>
      </w:r>
      <w:r w:rsidR="007E7833">
        <w:rPr>
          <w:rFonts w:ascii="Helvetica Neue LT Com 45 Light" w:hAnsi="Helvetica Neue LT Com 45 Light" w:cs="HelveticaNeueLT Com 45 Lt"/>
          <w:color w:val="000000" w:themeColor="text1"/>
          <w:sz w:val="20"/>
          <w:szCs w:val="20"/>
        </w:rPr>
        <w:t>A</w:t>
      </w:r>
      <w:r w:rsidR="00CC3A07">
        <w:rPr>
          <w:rFonts w:ascii="Helvetica Neue LT Com 45 Light" w:hAnsi="Helvetica Neue LT Com 45 Light" w:cs="HelveticaNeueLT Com 45 Lt"/>
          <w:color w:val="000000" w:themeColor="text1"/>
          <w:sz w:val="20"/>
          <w:szCs w:val="20"/>
        </w:rPr>
        <w:t xml:space="preserve">utomotive </w:t>
      </w:r>
      <w:r w:rsidR="007E7833">
        <w:rPr>
          <w:rFonts w:ascii="Helvetica Neue LT Com 45 Light" w:hAnsi="Helvetica Neue LT Com 45 Light" w:cs="HelveticaNeueLT Com 45 Lt"/>
          <w:color w:val="000000" w:themeColor="text1"/>
          <w:sz w:val="20"/>
          <w:szCs w:val="20"/>
        </w:rPr>
        <w:t>and the McLaren Formula 1 Team.</w:t>
      </w:r>
    </w:p>
    <w:p w14:paraId="00C4899C" w14:textId="77777777" w:rsidR="002F4871" w:rsidRPr="002F4871" w:rsidRDefault="002F4871" w:rsidP="002F4871">
      <w:pPr>
        <w:ind w:left="1276"/>
        <w:rPr>
          <w:rFonts w:ascii="Helvetica Neue LT Com 45 Light" w:hAnsi="Helvetica Neue LT Com 45 Light" w:cs="HelveticaNeueLT Com 45 Lt"/>
          <w:color w:val="000000" w:themeColor="text1"/>
          <w:sz w:val="20"/>
          <w:szCs w:val="20"/>
        </w:rPr>
      </w:pPr>
    </w:p>
    <w:p w14:paraId="2150AAB8" w14:textId="2C5306BE" w:rsidR="00964E98" w:rsidRDefault="002F4871" w:rsidP="00C106AE">
      <w:pPr>
        <w:ind w:left="1276"/>
        <w:rPr>
          <w:rFonts w:ascii="Helvetica Neue LT Com 45 Light" w:hAnsi="Helvetica Neue LT Com 45 Light" w:cs="HelveticaNeueLT Com 45 Lt"/>
          <w:color w:val="000000" w:themeColor="text1"/>
          <w:sz w:val="20"/>
          <w:szCs w:val="20"/>
        </w:rPr>
      </w:pPr>
      <w:r w:rsidRPr="002F4871">
        <w:rPr>
          <w:rFonts w:ascii="Helvetica Neue LT Com 45 Light" w:hAnsi="Helvetica Neue LT Com 45 Light" w:cs="HelveticaNeueLT Com 45 Lt"/>
          <w:color w:val="000000" w:themeColor="text1"/>
          <w:sz w:val="20"/>
          <w:szCs w:val="20"/>
        </w:rPr>
        <w:t>Th</w:t>
      </w:r>
      <w:r>
        <w:rPr>
          <w:rFonts w:ascii="Helvetica Neue LT Com 45 Light" w:hAnsi="Helvetica Neue LT Com 45 Light" w:cs="HelveticaNeueLT Com 45 Lt"/>
          <w:color w:val="000000" w:themeColor="text1"/>
          <w:sz w:val="20"/>
          <w:szCs w:val="20"/>
        </w:rPr>
        <w:t>is new</w:t>
      </w:r>
      <w:r w:rsidRPr="002F4871">
        <w:rPr>
          <w:rFonts w:ascii="Helvetica Neue LT Com 45 Light" w:hAnsi="Helvetica Neue LT Com 45 Light" w:cs="HelveticaNeueLT Com 45 Lt"/>
          <w:color w:val="000000" w:themeColor="text1"/>
          <w:sz w:val="20"/>
          <w:szCs w:val="20"/>
        </w:rPr>
        <w:t xml:space="preserve"> partnership</w:t>
      </w:r>
      <w:r w:rsidR="00357970">
        <w:rPr>
          <w:rFonts w:ascii="Helvetica Neue LT Com 45 Light" w:hAnsi="Helvetica Neue LT Com 45 Light" w:cs="HelveticaNeueLT Com 45 Lt"/>
          <w:color w:val="000000" w:themeColor="text1"/>
          <w:sz w:val="20"/>
          <w:szCs w:val="20"/>
        </w:rPr>
        <w:t xml:space="preserve"> chapter</w:t>
      </w:r>
      <w:r w:rsidRPr="002F4871">
        <w:rPr>
          <w:rFonts w:ascii="Helvetica Neue LT Com 45 Light" w:hAnsi="Helvetica Neue LT Com 45 Light" w:cs="HelveticaNeueLT Com 45 Lt"/>
          <w:color w:val="000000" w:themeColor="text1"/>
          <w:sz w:val="20"/>
          <w:szCs w:val="20"/>
        </w:rPr>
        <w:t xml:space="preserve"> </w:t>
      </w:r>
      <w:r w:rsidR="00FD05C8">
        <w:rPr>
          <w:rFonts w:ascii="Helvetica Neue LT Com 45 Light" w:hAnsi="Helvetica Neue LT Com 45 Light" w:cs="HelveticaNeueLT Com 45 Lt"/>
          <w:color w:val="000000" w:themeColor="text1"/>
          <w:sz w:val="20"/>
          <w:szCs w:val="20"/>
        </w:rPr>
        <w:t>continues</w:t>
      </w:r>
      <w:r w:rsidRPr="002F4871">
        <w:rPr>
          <w:rFonts w:ascii="Helvetica Neue LT Com 45 Light" w:hAnsi="Helvetica Neue LT Com 45 Light" w:cs="HelveticaNeueLT Com 45 Lt"/>
          <w:color w:val="000000" w:themeColor="text1"/>
          <w:sz w:val="20"/>
          <w:szCs w:val="20"/>
        </w:rPr>
        <w:t xml:space="preserve"> </w:t>
      </w:r>
      <w:r w:rsidR="00460243">
        <w:rPr>
          <w:rFonts w:ascii="Helvetica Neue LT Com 45 Light" w:hAnsi="Helvetica Neue LT Com 45 Light" w:cs="HelveticaNeueLT Com 45 Lt"/>
          <w:color w:val="000000" w:themeColor="text1"/>
          <w:sz w:val="20"/>
          <w:szCs w:val="20"/>
        </w:rPr>
        <w:t xml:space="preserve">the decade-long </w:t>
      </w:r>
      <w:r w:rsidRPr="002F4871">
        <w:rPr>
          <w:rFonts w:ascii="Helvetica Neue LT Com 45 Light" w:hAnsi="Helvetica Neue LT Com 45 Light" w:cs="HelveticaNeueLT Com 45 Lt"/>
          <w:color w:val="000000" w:themeColor="text1"/>
          <w:sz w:val="20"/>
          <w:szCs w:val="20"/>
        </w:rPr>
        <w:t>collaboration between</w:t>
      </w:r>
      <w:r w:rsidR="00522BA3">
        <w:rPr>
          <w:rFonts w:ascii="Helvetica Neue LT Com 45 Light" w:hAnsi="Helvetica Neue LT Com 45 Light" w:cs="HelveticaNeueLT Com 45 Lt"/>
          <w:color w:val="000000" w:themeColor="text1"/>
          <w:sz w:val="20"/>
          <w:szCs w:val="20"/>
        </w:rPr>
        <w:t xml:space="preserve"> </w:t>
      </w:r>
      <w:r w:rsidR="007E7833">
        <w:rPr>
          <w:rFonts w:ascii="Helvetica Neue LT Com 45 Light" w:hAnsi="Helvetica Neue LT Com 45 Light" w:cs="HelveticaNeueLT Com 45 Lt"/>
          <w:color w:val="000000" w:themeColor="text1"/>
          <w:sz w:val="20"/>
          <w:szCs w:val="20"/>
        </w:rPr>
        <w:t>McLaren Automotive and Bowers &amp; Wilkins</w:t>
      </w:r>
      <w:r w:rsidRPr="002F4871">
        <w:rPr>
          <w:rFonts w:ascii="Helvetica Neue LT Com 45 Light" w:hAnsi="Helvetica Neue LT Com 45 Light" w:cs="HelveticaNeueLT Com 45 Lt"/>
          <w:color w:val="000000" w:themeColor="text1"/>
          <w:sz w:val="20"/>
          <w:szCs w:val="20"/>
        </w:rPr>
        <w:t xml:space="preserve">. Since 2015, Bowers &amp; Wilkins has </w:t>
      </w:r>
      <w:r w:rsidR="00C23F05">
        <w:rPr>
          <w:rFonts w:ascii="Helvetica Neue LT Com 45 Light" w:hAnsi="Helvetica Neue LT Com 45 Light" w:cs="HelveticaNeueLT Com 45 Lt"/>
          <w:color w:val="000000" w:themeColor="text1"/>
          <w:sz w:val="20"/>
          <w:szCs w:val="20"/>
        </w:rPr>
        <w:t xml:space="preserve">been </w:t>
      </w:r>
      <w:r w:rsidR="006D73A4">
        <w:rPr>
          <w:rFonts w:ascii="Helvetica Neue LT Com 45 Light" w:hAnsi="Helvetica Neue LT Com 45 Light" w:cs="HelveticaNeueLT Com 45 Lt"/>
          <w:color w:val="000000" w:themeColor="text1"/>
          <w:sz w:val="20"/>
          <w:szCs w:val="20"/>
        </w:rPr>
        <w:t xml:space="preserve">a partner in </w:t>
      </w:r>
      <w:r w:rsidRPr="002F4871">
        <w:rPr>
          <w:rFonts w:ascii="Helvetica Neue LT Com 45 Light" w:hAnsi="Helvetica Neue LT Com 45 Light" w:cs="HelveticaNeueLT Com 45 Lt"/>
          <w:color w:val="000000" w:themeColor="text1"/>
          <w:sz w:val="20"/>
          <w:szCs w:val="20"/>
        </w:rPr>
        <w:t xml:space="preserve">the development of high-performance audio systems for </w:t>
      </w:r>
      <w:r w:rsidR="003D7170">
        <w:rPr>
          <w:rFonts w:ascii="Helvetica Neue LT Com 45 Light" w:hAnsi="Helvetica Neue LT Com 45 Light" w:cs="HelveticaNeueLT Com 45 Lt"/>
          <w:color w:val="000000" w:themeColor="text1"/>
          <w:sz w:val="20"/>
          <w:szCs w:val="20"/>
        </w:rPr>
        <w:t>McLaren</w:t>
      </w:r>
      <w:r w:rsidRPr="002F4871">
        <w:rPr>
          <w:rFonts w:ascii="Helvetica Neue LT Com 45 Light" w:hAnsi="Helvetica Neue LT Com 45 Light" w:cs="HelveticaNeueLT Com 45 Lt"/>
          <w:color w:val="000000" w:themeColor="text1"/>
          <w:sz w:val="20"/>
          <w:szCs w:val="20"/>
        </w:rPr>
        <w:t xml:space="preserve"> supercars, bringing cutting-edge sound</w:t>
      </w:r>
      <w:r w:rsidR="00C106AE">
        <w:rPr>
          <w:rFonts w:ascii="Helvetica Neue LT Com 45 Light" w:hAnsi="Helvetica Neue LT Com 45 Light" w:cs="HelveticaNeueLT Com 45 Lt"/>
          <w:color w:val="000000" w:themeColor="text1"/>
          <w:sz w:val="20"/>
          <w:szCs w:val="20"/>
        </w:rPr>
        <w:t xml:space="preserve"> performance</w:t>
      </w:r>
      <w:r w:rsidRPr="002F4871">
        <w:rPr>
          <w:rFonts w:ascii="Helvetica Neue LT Com 45 Light" w:hAnsi="Helvetica Neue LT Com 45 Light" w:cs="HelveticaNeueLT Com 45 Lt"/>
          <w:color w:val="000000" w:themeColor="text1"/>
          <w:sz w:val="20"/>
          <w:szCs w:val="20"/>
        </w:rPr>
        <w:t xml:space="preserve">. </w:t>
      </w:r>
      <w:r w:rsidR="00C106AE">
        <w:rPr>
          <w:rFonts w:ascii="Helvetica Neue LT Com 45 Light" w:hAnsi="Helvetica Neue LT Com 45 Light" w:cs="HelveticaNeueLT Com 45 Lt"/>
          <w:color w:val="000000" w:themeColor="text1"/>
          <w:sz w:val="20"/>
          <w:szCs w:val="20"/>
        </w:rPr>
        <w:t>Bowers &amp; Wilkins’</w:t>
      </w:r>
      <w:r w:rsidRPr="002F4871">
        <w:rPr>
          <w:rFonts w:ascii="Helvetica Neue LT Com 45 Light" w:hAnsi="Helvetica Neue LT Com 45 Light" w:cs="HelveticaNeueLT Com 45 Lt"/>
          <w:color w:val="000000" w:themeColor="text1"/>
          <w:sz w:val="20"/>
          <w:szCs w:val="20"/>
        </w:rPr>
        <w:t xml:space="preserve"> </w:t>
      </w:r>
      <w:r w:rsidR="001B7222">
        <w:rPr>
          <w:rFonts w:ascii="Helvetica Neue LT Com 45 Light" w:hAnsi="Helvetica Neue LT Com 45 Light" w:cs="HelveticaNeueLT Com 45 Lt"/>
          <w:color w:val="000000" w:themeColor="text1"/>
          <w:sz w:val="20"/>
          <w:szCs w:val="20"/>
        </w:rPr>
        <w:t>relentless</w:t>
      </w:r>
      <w:r w:rsidRPr="002F4871">
        <w:rPr>
          <w:rFonts w:ascii="Helvetica Neue LT Com 45 Light" w:hAnsi="Helvetica Neue LT Com 45 Light" w:cs="HelveticaNeueLT Com 45 Lt"/>
          <w:color w:val="000000" w:themeColor="text1"/>
          <w:sz w:val="20"/>
          <w:szCs w:val="20"/>
        </w:rPr>
        <w:t xml:space="preserve"> pursuit of perfection, inspired by founder John Bowers, mirrors the unyielding precision and performance demanded in</w:t>
      </w:r>
      <w:r w:rsidR="00F33241">
        <w:rPr>
          <w:rFonts w:ascii="Helvetica Neue LT Com 45 Light" w:hAnsi="Helvetica Neue LT Com 45 Light" w:cs="HelveticaNeueLT Com 45 Lt"/>
          <w:color w:val="000000" w:themeColor="text1"/>
          <w:sz w:val="20"/>
          <w:szCs w:val="20"/>
        </w:rPr>
        <w:t xml:space="preserve"> Formula </w:t>
      </w:r>
      <w:r w:rsidR="003907D8">
        <w:rPr>
          <w:rFonts w:ascii="Helvetica Neue LT Com 45 Light" w:hAnsi="Helvetica Neue LT Com 45 Light" w:cs="HelveticaNeueLT Com 45 Lt"/>
          <w:color w:val="000000" w:themeColor="text1"/>
          <w:sz w:val="20"/>
          <w:szCs w:val="20"/>
        </w:rPr>
        <w:t>1</w:t>
      </w:r>
      <w:r w:rsidRPr="002F4871">
        <w:rPr>
          <w:rFonts w:ascii="Helvetica Neue LT Com 45 Light" w:hAnsi="Helvetica Neue LT Com 45 Light" w:cs="HelveticaNeueLT Com 45 Lt"/>
          <w:color w:val="000000" w:themeColor="text1"/>
          <w:sz w:val="20"/>
          <w:szCs w:val="20"/>
        </w:rPr>
        <w:t xml:space="preserve"> racing.</w:t>
      </w:r>
      <w:r w:rsidR="00C106AE">
        <w:rPr>
          <w:rFonts w:ascii="Helvetica Neue LT Com 45 Light" w:hAnsi="Helvetica Neue LT Com 45 Light" w:cs="HelveticaNeueLT Com 45 Lt"/>
          <w:color w:val="000000" w:themeColor="text1"/>
          <w:sz w:val="20"/>
          <w:szCs w:val="20"/>
        </w:rPr>
        <w:t xml:space="preserve"> </w:t>
      </w:r>
      <w:r w:rsidR="00964E98">
        <w:rPr>
          <w:rFonts w:ascii="Helvetica Neue LT Com 45 Light" w:hAnsi="Helvetica Neue LT Com 45 Light" w:cs="HelveticaNeueLT Com 45 Lt"/>
          <w:color w:val="000000" w:themeColor="text1"/>
          <w:sz w:val="20"/>
          <w:szCs w:val="20"/>
        </w:rPr>
        <w:t>McLaren’s own unrelenting approach</w:t>
      </w:r>
      <w:r w:rsidR="00ED1C12">
        <w:rPr>
          <w:rFonts w:ascii="Helvetica Neue LT Com 45 Light" w:hAnsi="Helvetica Neue LT Com 45 Light" w:cs="HelveticaNeueLT Com 45 Lt"/>
          <w:color w:val="000000" w:themeColor="text1"/>
          <w:sz w:val="20"/>
          <w:szCs w:val="20"/>
        </w:rPr>
        <w:t xml:space="preserve"> was</w:t>
      </w:r>
      <w:r w:rsidR="00EC3146">
        <w:rPr>
          <w:rFonts w:ascii="Helvetica Neue LT Com 45 Light" w:hAnsi="Helvetica Neue LT Com 45 Light" w:cs="HelveticaNeueLT Com 45 Lt"/>
          <w:color w:val="000000" w:themeColor="text1"/>
          <w:sz w:val="20"/>
          <w:szCs w:val="20"/>
        </w:rPr>
        <w:t xml:space="preserve"> born of visionary founder Bruce McLaren's desire to design and build the world's </w:t>
      </w:r>
      <w:r w:rsidR="001D013C">
        <w:rPr>
          <w:rFonts w:ascii="Helvetica Neue LT Com 45 Light" w:hAnsi="Helvetica Neue LT Com 45 Light" w:cs="HelveticaNeueLT Com 45 Lt"/>
          <w:color w:val="000000" w:themeColor="text1"/>
          <w:sz w:val="20"/>
          <w:szCs w:val="20"/>
        </w:rPr>
        <w:t>most accomplished</w:t>
      </w:r>
      <w:r w:rsidR="00057D05">
        <w:rPr>
          <w:rFonts w:ascii="Helvetica Neue LT Com 45 Light" w:hAnsi="Helvetica Neue LT Com 45 Light" w:cs="HelveticaNeueLT Com 45 Lt"/>
          <w:color w:val="000000" w:themeColor="text1"/>
          <w:sz w:val="20"/>
          <w:szCs w:val="20"/>
        </w:rPr>
        <w:t xml:space="preserve"> racing cars</w:t>
      </w:r>
      <w:r w:rsidR="00ED1C12">
        <w:rPr>
          <w:rFonts w:ascii="Helvetica Neue LT Com 45 Light" w:hAnsi="Helvetica Neue LT Com 45 Light" w:cs="HelveticaNeueLT Com 45 Lt"/>
          <w:color w:val="000000" w:themeColor="text1"/>
          <w:sz w:val="20"/>
          <w:szCs w:val="20"/>
        </w:rPr>
        <w:t xml:space="preserve">. </w:t>
      </w:r>
      <w:r w:rsidR="00206D16">
        <w:rPr>
          <w:rFonts w:ascii="Helvetica Neue LT Com 45 Light" w:hAnsi="Helvetica Neue LT Com 45 Light" w:cs="HelveticaNeueLT Com 45 Lt"/>
          <w:color w:val="000000" w:themeColor="text1"/>
          <w:sz w:val="20"/>
          <w:szCs w:val="20"/>
        </w:rPr>
        <w:t>B</w:t>
      </w:r>
      <w:r w:rsidR="00964E98">
        <w:rPr>
          <w:rFonts w:ascii="Helvetica Neue LT Com 45 Light" w:hAnsi="Helvetica Neue LT Com 45 Light" w:cs="HelveticaNeueLT Com 45 Lt"/>
          <w:color w:val="000000" w:themeColor="text1"/>
          <w:sz w:val="20"/>
          <w:szCs w:val="20"/>
        </w:rPr>
        <w:t xml:space="preserve">oth </w:t>
      </w:r>
      <w:r w:rsidR="00340B94">
        <w:rPr>
          <w:rFonts w:ascii="Helvetica Neue LT Com 45 Light" w:hAnsi="Helvetica Neue LT Com 45 Light" w:cs="HelveticaNeueLT Com 45 Lt"/>
          <w:color w:val="000000" w:themeColor="text1"/>
          <w:sz w:val="20"/>
          <w:szCs w:val="20"/>
        </w:rPr>
        <w:t>brands</w:t>
      </w:r>
      <w:r w:rsidR="00ED1C12">
        <w:rPr>
          <w:rFonts w:ascii="Helvetica Neue LT Com 45 Light" w:hAnsi="Helvetica Neue LT Com 45 Light" w:cs="HelveticaNeueLT Com 45 Lt"/>
          <w:color w:val="000000" w:themeColor="text1"/>
          <w:sz w:val="20"/>
          <w:szCs w:val="20"/>
        </w:rPr>
        <w:t xml:space="preserve">’ </w:t>
      </w:r>
      <w:r w:rsidR="00A27D46">
        <w:rPr>
          <w:rFonts w:ascii="Helvetica Neue LT Com 45 Light" w:hAnsi="Helvetica Neue LT Com 45 Light" w:cs="HelveticaNeueLT Com 45 Lt"/>
          <w:color w:val="000000" w:themeColor="text1"/>
          <w:sz w:val="20"/>
          <w:szCs w:val="20"/>
        </w:rPr>
        <w:t>determination</w:t>
      </w:r>
      <w:r w:rsidR="00964E98">
        <w:rPr>
          <w:rFonts w:ascii="Helvetica Neue LT Com 45 Light" w:hAnsi="Helvetica Neue LT Com 45 Light" w:cs="HelveticaNeueLT Com 45 Lt"/>
          <w:color w:val="000000" w:themeColor="text1"/>
          <w:sz w:val="20"/>
          <w:szCs w:val="20"/>
        </w:rPr>
        <w:t xml:space="preserve"> to exceed the limits of what is possible is evident in their respective </w:t>
      </w:r>
      <w:r w:rsidR="005018D5">
        <w:rPr>
          <w:rFonts w:ascii="Helvetica Neue LT Com 45 Light" w:hAnsi="Helvetica Neue LT Com 45 Light" w:cs="HelveticaNeueLT Com 45 Lt"/>
          <w:color w:val="000000" w:themeColor="text1"/>
          <w:sz w:val="20"/>
          <w:szCs w:val="20"/>
        </w:rPr>
        <w:t>approaches to performance and design excellence</w:t>
      </w:r>
      <w:r w:rsidR="000630BB">
        <w:rPr>
          <w:rFonts w:ascii="Helvetica Neue LT Com 45 Light" w:hAnsi="Helvetica Neue LT Com 45 Light" w:cs="HelveticaNeueLT Com 45 Lt"/>
          <w:color w:val="000000" w:themeColor="text1"/>
          <w:sz w:val="20"/>
          <w:szCs w:val="20"/>
        </w:rPr>
        <w:t>.</w:t>
      </w:r>
    </w:p>
    <w:p w14:paraId="44D2EFCE" w14:textId="77777777" w:rsidR="00964E98" w:rsidRDefault="00964E98" w:rsidP="00AD4B93">
      <w:pPr>
        <w:ind w:left="1276"/>
        <w:rPr>
          <w:rFonts w:ascii="Helvetica Neue LT Com 45 Light" w:hAnsi="Helvetica Neue LT Com 45 Light" w:cs="HelveticaNeueLT Com 45 Lt"/>
          <w:color w:val="000000" w:themeColor="text1"/>
          <w:sz w:val="20"/>
          <w:szCs w:val="20"/>
        </w:rPr>
      </w:pPr>
    </w:p>
    <w:p w14:paraId="33BDE6AB" w14:textId="1228E412" w:rsidR="00905D64" w:rsidRPr="00530023" w:rsidRDefault="00964E98" w:rsidP="00530023">
      <w:pPr>
        <w:ind w:left="1276"/>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color w:val="000000" w:themeColor="text1"/>
          <w:sz w:val="20"/>
          <w:szCs w:val="20"/>
        </w:rPr>
        <w:t xml:space="preserve">The </w:t>
      </w:r>
      <w:r w:rsidR="0014085F">
        <w:rPr>
          <w:rFonts w:ascii="Helvetica Neue LT Com 45 Light" w:hAnsi="Helvetica Neue LT Com 45 Light" w:cs="HelveticaNeueLT Com 45 Lt"/>
          <w:color w:val="000000" w:themeColor="text1"/>
          <w:sz w:val="20"/>
          <w:szCs w:val="20"/>
        </w:rPr>
        <w:t>McLaren A</w:t>
      </w:r>
      <w:r w:rsidR="0090349F">
        <w:rPr>
          <w:rFonts w:ascii="Helvetica Neue LT Com 45 Light" w:hAnsi="Helvetica Neue LT Com 45 Light" w:cs="HelveticaNeueLT Com 45 Lt"/>
          <w:color w:val="000000" w:themeColor="text1"/>
          <w:sz w:val="20"/>
          <w:szCs w:val="20"/>
        </w:rPr>
        <w:t xml:space="preserve">utomotive </w:t>
      </w:r>
      <w:r>
        <w:rPr>
          <w:rFonts w:ascii="Helvetica Neue LT Com 45 Light" w:hAnsi="Helvetica Neue LT Com 45 Light" w:cs="HelveticaNeueLT Com 45 Lt"/>
          <w:color w:val="000000" w:themeColor="text1"/>
          <w:sz w:val="20"/>
          <w:szCs w:val="20"/>
        </w:rPr>
        <w:t>partnership is built on firm technical foundations.</w:t>
      </w:r>
      <w:r w:rsidR="00034B94">
        <w:rPr>
          <w:rFonts w:ascii="Helvetica Neue LT Com 45 Light" w:hAnsi="Helvetica Neue LT Com 45 Light" w:cs="HelveticaNeueLT Com 45 Lt"/>
          <w:color w:val="000000" w:themeColor="text1"/>
          <w:sz w:val="20"/>
          <w:szCs w:val="20"/>
        </w:rPr>
        <w:t xml:space="preserve"> </w:t>
      </w:r>
      <w:r w:rsidR="00034B94">
        <w:rPr>
          <w:rFonts w:ascii="Helvetica Neue LT Com 45 Light" w:hAnsi="Helvetica Neue LT Com 45 Light" w:cs="HelveticaNeueLT Com 45 Lt"/>
          <w:color w:val="000000" w:themeColor="text1"/>
          <w:sz w:val="20"/>
          <w:szCs w:val="20"/>
        </w:rPr>
        <w:br/>
      </w:r>
      <w:r>
        <w:rPr>
          <w:rFonts w:ascii="Helvetica Neue LT Com 45 Light" w:hAnsi="Helvetica Neue LT Com 45 Light" w:cs="HelveticaNeueLT Com 45 Lt"/>
          <w:color w:val="000000" w:themeColor="text1"/>
          <w:sz w:val="20"/>
          <w:szCs w:val="20"/>
        </w:rPr>
        <w:t xml:space="preserve">Bowers &amp; </w:t>
      </w:r>
      <w:r w:rsidRPr="7A352A8F">
        <w:rPr>
          <w:rFonts w:ascii="Helvetica Neue LT Com 45 Light" w:hAnsi="Helvetica Neue LT Com 45 Light" w:cs="HelveticaNeueLT Com 45 Lt"/>
          <w:color w:val="000000" w:themeColor="text1"/>
          <w:sz w:val="20"/>
          <w:szCs w:val="20"/>
        </w:rPr>
        <w:t>Wilkins</w:t>
      </w:r>
      <w:r w:rsidR="6C95F0D4" w:rsidRPr="7A352A8F">
        <w:rPr>
          <w:rFonts w:ascii="Helvetica Neue LT Com 45 Light" w:hAnsi="Helvetica Neue LT Com 45 Light" w:cs="HelveticaNeueLT Com 45 Lt"/>
          <w:color w:val="000000" w:themeColor="text1"/>
          <w:sz w:val="20"/>
          <w:szCs w:val="20"/>
        </w:rPr>
        <w:t>’ revered engineering team</w:t>
      </w:r>
      <w:r>
        <w:rPr>
          <w:rFonts w:ascii="Helvetica Neue LT Com 45 Light" w:hAnsi="Helvetica Neue LT Com 45 Light" w:cs="HelveticaNeueLT Com 45 Lt"/>
          <w:color w:val="000000" w:themeColor="text1"/>
          <w:sz w:val="20"/>
          <w:szCs w:val="20"/>
        </w:rPr>
        <w:t xml:space="preserve"> work closely with </w:t>
      </w:r>
      <w:r w:rsidR="00B835D0">
        <w:rPr>
          <w:rFonts w:ascii="Helvetica Neue LT Com 45 Light" w:hAnsi="Helvetica Neue LT Com 45 Light" w:cs="HelveticaNeueLT Com 45 Lt"/>
          <w:color w:val="000000" w:themeColor="text1"/>
          <w:sz w:val="20"/>
          <w:szCs w:val="20"/>
        </w:rPr>
        <w:t>counterparts at McLaren</w:t>
      </w:r>
      <w:r>
        <w:rPr>
          <w:rFonts w:ascii="Helvetica Neue LT Com 45 Light" w:hAnsi="Helvetica Neue LT Com 45 Light" w:cs="HelveticaNeueLT Com 45 Lt"/>
          <w:color w:val="000000" w:themeColor="text1"/>
          <w:sz w:val="20"/>
          <w:szCs w:val="20"/>
        </w:rPr>
        <w:t xml:space="preserve"> </w:t>
      </w:r>
      <w:r w:rsidR="007E7833">
        <w:rPr>
          <w:rFonts w:ascii="Helvetica Neue LT Com 45 Light" w:hAnsi="Helvetica Neue LT Com 45 Light" w:cs="HelveticaNeueLT Com 45 Lt"/>
          <w:color w:val="000000" w:themeColor="text1"/>
          <w:sz w:val="20"/>
          <w:szCs w:val="20"/>
        </w:rPr>
        <w:t xml:space="preserve">Automotive </w:t>
      </w:r>
      <w:r>
        <w:rPr>
          <w:rFonts w:ascii="Helvetica Neue LT Com 45 Light" w:hAnsi="Helvetica Neue LT Com 45 Light" w:cs="HelveticaNeueLT Com 45 Lt"/>
          <w:color w:val="000000" w:themeColor="text1"/>
          <w:sz w:val="20"/>
          <w:szCs w:val="20"/>
        </w:rPr>
        <w:t xml:space="preserve">to create and optimise the audio system found </w:t>
      </w:r>
      <w:r w:rsidR="68F38184" w:rsidRPr="76A921D2">
        <w:rPr>
          <w:rFonts w:ascii="Helvetica Neue LT Com 45 Light" w:hAnsi="Helvetica Neue LT Com 45 Light" w:cs="HelveticaNeueLT Com 45 Lt"/>
          <w:color w:val="000000" w:themeColor="text1"/>
          <w:sz w:val="20"/>
          <w:szCs w:val="20"/>
        </w:rPr>
        <w:t>i</w:t>
      </w:r>
      <w:r w:rsidRPr="76A921D2">
        <w:rPr>
          <w:rFonts w:ascii="Helvetica Neue LT Com 45 Light" w:hAnsi="Helvetica Neue LT Com 45 Light" w:cs="HelveticaNeueLT Com 45 Lt"/>
          <w:color w:val="000000" w:themeColor="text1"/>
          <w:sz w:val="20"/>
          <w:szCs w:val="20"/>
        </w:rPr>
        <w:t>n</w:t>
      </w:r>
      <w:r>
        <w:rPr>
          <w:rFonts w:ascii="Helvetica Neue LT Com 45 Light" w:hAnsi="Helvetica Neue LT Com 45 Light" w:cs="HelveticaNeueLT Com 45 Lt"/>
          <w:color w:val="000000" w:themeColor="text1"/>
          <w:sz w:val="20"/>
          <w:szCs w:val="20"/>
        </w:rPr>
        <w:t xml:space="preserve"> the company's </w:t>
      </w:r>
      <w:r w:rsidR="00B87B1C">
        <w:rPr>
          <w:rFonts w:ascii="Helvetica Neue LT Com 45 Light" w:hAnsi="Helvetica Neue LT Com 45 Light" w:cs="HelveticaNeueLT Com 45 Lt"/>
          <w:color w:val="000000" w:themeColor="text1"/>
          <w:sz w:val="20"/>
          <w:szCs w:val="20"/>
        </w:rPr>
        <w:t>supercars, including the recently announced McLaren W1</w:t>
      </w:r>
      <w:r w:rsidR="00107CFB">
        <w:rPr>
          <w:rFonts w:ascii="Helvetica Neue LT Com 45 Light" w:hAnsi="Helvetica Neue LT Com 45 Light" w:cs="HelveticaNeueLT Com 45 Lt"/>
          <w:color w:val="000000" w:themeColor="text1"/>
          <w:sz w:val="20"/>
          <w:szCs w:val="20"/>
        </w:rPr>
        <w:t xml:space="preserve">. </w:t>
      </w:r>
      <w:r w:rsidR="00025487" w:rsidRPr="00025487">
        <w:rPr>
          <w:rFonts w:ascii="Helvetica Neue LT Com 45 Light" w:hAnsi="Helvetica Neue LT Com 45 Light" w:cs="HelveticaNeueLT Com 45 Lt"/>
          <w:i/>
          <w:iCs/>
          <w:color w:val="000000" w:themeColor="text1"/>
          <w:sz w:val="20"/>
          <w:szCs w:val="20"/>
        </w:rPr>
        <w:t xml:space="preserve">The W1’s audio system features premium audio technology designed to integrate into the interior’s </w:t>
      </w:r>
      <w:proofErr w:type="spellStart"/>
      <w:r w:rsidR="00025487" w:rsidRPr="00025487">
        <w:rPr>
          <w:rFonts w:ascii="Helvetica Neue LT Com 45 Light" w:hAnsi="Helvetica Neue LT Com 45 Light" w:cs="HelveticaNeueLT Com 45 Lt"/>
          <w:i/>
          <w:iCs/>
          <w:color w:val="000000" w:themeColor="text1"/>
          <w:sz w:val="20"/>
          <w:szCs w:val="20"/>
        </w:rPr>
        <w:t>InnoKnit</w:t>
      </w:r>
      <w:proofErr w:type="spellEnd"/>
      <w:r w:rsidR="00025487" w:rsidRPr="00025487">
        <w:rPr>
          <w:rFonts w:ascii="Helvetica Neue LT Com 45 Light" w:hAnsi="Helvetica Neue LT Com 45 Light" w:cs="HelveticaNeueLT Com 45 Lt"/>
          <w:i/>
          <w:iCs/>
          <w:color w:val="000000" w:themeColor="text1"/>
          <w:sz w:val="20"/>
          <w:szCs w:val="20"/>
        </w:rPr>
        <w:t xml:space="preserve"> fabric and carbon fibre architecture, utilising the very latest advanced speaker technologies </w:t>
      </w:r>
      <w:r w:rsidR="00FA3F0D">
        <w:rPr>
          <w:rFonts w:ascii="Helvetica Neue LT Com 45 Light" w:hAnsi="Helvetica Neue LT Com 45 Light" w:cs="HelveticaNeueLT Com 45 Lt"/>
          <w:color w:val="000000" w:themeColor="text1"/>
          <w:sz w:val="20"/>
          <w:szCs w:val="20"/>
        </w:rPr>
        <w:t>developed</w:t>
      </w:r>
      <w:r w:rsidR="006F1F0F">
        <w:rPr>
          <w:rFonts w:ascii="Helvetica Neue LT Com 45 Light" w:hAnsi="Helvetica Neue LT Com 45 Light" w:cs="HelveticaNeueLT Com 45 Lt"/>
          <w:color w:val="000000" w:themeColor="text1"/>
          <w:sz w:val="20"/>
          <w:szCs w:val="20"/>
        </w:rPr>
        <w:t xml:space="preserve"> in </w:t>
      </w:r>
      <w:proofErr w:type="spellStart"/>
      <w:r w:rsidR="006F1F0F">
        <w:rPr>
          <w:rFonts w:ascii="Helvetica Neue LT Com 45 Light" w:hAnsi="Helvetica Neue LT Com 45 Light" w:cs="HelveticaNeueLT Com 45 Lt"/>
          <w:color w:val="000000" w:themeColor="text1"/>
          <w:sz w:val="20"/>
          <w:szCs w:val="20"/>
        </w:rPr>
        <w:t>Southwater</w:t>
      </w:r>
      <w:proofErr w:type="spellEnd"/>
      <w:r w:rsidR="006F1F0F">
        <w:rPr>
          <w:rFonts w:ascii="Helvetica Neue LT Com 45 Light" w:hAnsi="Helvetica Neue LT Com 45 Light" w:cs="HelveticaNeueLT Com 45 Lt"/>
          <w:color w:val="000000" w:themeColor="text1"/>
          <w:sz w:val="20"/>
          <w:szCs w:val="20"/>
        </w:rPr>
        <w:t xml:space="preserve">, home to the Bowers &amp; Wilkins research and development </w:t>
      </w:r>
      <w:r w:rsidR="00FC74FF">
        <w:rPr>
          <w:rFonts w:ascii="Helvetica Neue LT Com 45 Light" w:hAnsi="Helvetica Neue LT Com 45 Light" w:cs="HelveticaNeueLT Com 45 Lt"/>
          <w:color w:val="000000" w:themeColor="text1"/>
          <w:sz w:val="20"/>
          <w:szCs w:val="20"/>
        </w:rPr>
        <w:t>team</w:t>
      </w:r>
      <w:r w:rsidR="006F1F0F">
        <w:rPr>
          <w:rFonts w:ascii="Helvetica Neue LT Com 45 Light" w:hAnsi="Helvetica Neue LT Com 45 Light" w:cs="HelveticaNeueLT Com 45 Lt"/>
          <w:color w:val="000000" w:themeColor="text1"/>
          <w:sz w:val="20"/>
          <w:szCs w:val="20"/>
        </w:rPr>
        <w:t xml:space="preserve"> </w:t>
      </w:r>
      <w:r w:rsidR="00672CD4">
        <w:rPr>
          <w:rFonts w:ascii="Helvetica Neue LT Com 45 Light" w:hAnsi="Helvetica Neue LT Com 45 Light" w:cs="HelveticaNeueLT Com 45 Lt"/>
          <w:color w:val="000000" w:themeColor="text1"/>
          <w:sz w:val="20"/>
          <w:szCs w:val="20"/>
        </w:rPr>
        <w:t xml:space="preserve">and </w:t>
      </w:r>
      <w:r w:rsidR="006F1F0F">
        <w:rPr>
          <w:rFonts w:ascii="Helvetica Neue LT Com 45 Light" w:hAnsi="Helvetica Neue LT Com 45 Light" w:cs="HelveticaNeueLT Com 45 Lt"/>
          <w:color w:val="000000" w:themeColor="text1"/>
          <w:sz w:val="20"/>
          <w:szCs w:val="20"/>
        </w:rPr>
        <w:t>on</w:t>
      </w:r>
      <w:r w:rsidR="005D36F7">
        <w:rPr>
          <w:rFonts w:ascii="Helvetica Neue LT Com 45 Light" w:hAnsi="Helvetica Neue LT Com 45 Light" w:cs="HelveticaNeueLT Com 45 Lt"/>
          <w:color w:val="000000" w:themeColor="text1"/>
          <w:sz w:val="20"/>
          <w:szCs w:val="20"/>
        </w:rPr>
        <w:t xml:space="preserve">ly </w:t>
      </w:r>
      <w:r w:rsidR="00340AC5">
        <w:rPr>
          <w:rFonts w:ascii="Helvetica Neue LT Com 45 Light" w:hAnsi="Helvetica Neue LT Com 45 Light" w:cs="HelveticaNeueLT Com 45 Lt"/>
          <w:color w:val="000000" w:themeColor="text1"/>
          <w:sz w:val="20"/>
          <w:szCs w:val="20"/>
        </w:rPr>
        <w:t>30</w:t>
      </w:r>
      <w:r w:rsidR="005D36F7">
        <w:rPr>
          <w:rFonts w:ascii="Helvetica Neue LT Com 45 Light" w:hAnsi="Helvetica Neue LT Com 45 Light" w:cs="HelveticaNeueLT Com 45 Lt"/>
          <w:color w:val="000000" w:themeColor="text1"/>
          <w:sz w:val="20"/>
          <w:szCs w:val="20"/>
        </w:rPr>
        <w:t xml:space="preserve"> miles </w:t>
      </w:r>
      <w:r w:rsidR="00340AC5">
        <w:rPr>
          <w:rFonts w:ascii="Helvetica Neue LT Com 45 Light" w:hAnsi="Helvetica Neue LT Com 45 Light" w:cs="HelveticaNeueLT Com 45 Lt"/>
          <w:color w:val="000000" w:themeColor="text1"/>
          <w:sz w:val="20"/>
          <w:szCs w:val="20"/>
        </w:rPr>
        <w:t>away</w:t>
      </w:r>
      <w:r w:rsidR="00867D41">
        <w:rPr>
          <w:rFonts w:ascii="Helvetica Neue LT Com 45 Light" w:hAnsi="Helvetica Neue LT Com 45 Light" w:cs="HelveticaNeueLT Com 45 Lt"/>
          <w:color w:val="000000" w:themeColor="text1"/>
          <w:sz w:val="20"/>
          <w:szCs w:val="20"/>
        </w:rPr>
        <w:t xml:space="preserve"> from </w:t>
      </w:r>
      <w:r>
        <w:rPr>
          <w:rFonts w:ascii="Helvetica Neue LT Com 45 Light" w:hAnsi="Helvetica Neue LT Com 45 Light" w:cs="HelveticaNeueLT Com 45 Lt"/>
          <w:color w:val="000000" w:themeColor="text1"/>
          <w:sz w:val="20"/>
          <w:szCs w:val="20"/>
        </w:rPr>
        <w:t xml:space="preserve">the McLaren </w:t>
      </w:r>
      <w:r w:rsidR="00E502BA">
        <w:rPr>
          <w:rFonts w:ascii="Helvetica Neue LT Com 45 Light" w:hAnsi="Helvetica Neue LT Com 45 Light" w:cs="HelveticaNeueLT Com 45 Lt"/>
          <w:color w:val="000000" w:themeColor="text1"/>
          <w:sz w:val="20"/>
          <w:szCs w:val="20"/>
        </w:rPr>
        <w:t>Technology Centre</w:t>
      </w:r>
      <w:r w:rsidR="006A4BC3">
        <w:rPr>
          <w:rFonts w:ascii="Helvetica Neue LT Com 45 Light" w:hAnsi="Helvetica Neue LT Com 45 Light" w:cs="HelveticaNeueLT Com 45 Lt"/>
          <w:color w:val="000000" w:themeColor="text1"/>
          <w:sz w:val="20"/>
          <w:szCs w:val="20"/>
        </w:rPr>
        <w:t>.</w:t>
      </w:r>
      <w:r w:rsidR="007601EE">
        <w:rPr>
          <w:rFonts w:ascii="Helvetica Neue LT Com 45 Light" w:hAnsi="Helvetica Neue LT Com 45 Light" w:cs="HelveticaNeueLT Com 45 Lt"/>
          <w:color w:val="000000" w:themeColor="text1"/>
          <w:sz w:val="20"/>
          <w:szCs w:val="20"/>
        </w:rPr>
        <w:t xml:space="preserve"> </w:t>
      </w:r>
    </w:p>
    <w:p w14:paraId="41C29B82" w14:textId="77777777" w:rsidR="00905D64" w:rsidRDefault="00905D64" w:rsidP="00905D64">
      <w:pPr>
        <w:ind w:left="1276"/>
        <w:rPr>
          <w:rFonts w:ascii="Helvetica Neue LT Com 45 Light" w:hAnsi="Helvetica Neue LT Com 45 Light" w:cs="HelveticaNeueLT Com 45 Lt"/>
          <w:i/>
          <w:iCs/>
          <w:color w:val="000000" w:themeColor="text1"/>
          <w:sz w:val="20"/>
          <w:szCs w:val="20"/>
        </w:rPr>
      </w:pPr>
    </w:p>
    <w:p w14:paraId="41E660DB" w14:textId="77777777" w:rsidR="00530023" w:rsidRDefault="00905D64" w:rsidP="00530023">
      <w:pPr>
        <w:ind w:left="720" w:firstLine="556"/>
        <w:rPr>
          <w:rFonts w:ascii="Helvetica Neue LT Com 45 Light" w:hAnsi="Helvetica Neue LT Com 45 Light" w:cs="HelveticaNeueLT Com 45 Lt"/>
          <w:i/>
          <w:iCs/>
          <w:color w:val="000000" w:themeColor="text1"/>
          <w:sz w:val="20"/>
          <w:szCs w:val="20"/>
        </w:rPr>
      </w:pPr>
      <w:r w:rsidRPr="00D34C11">
        <w:rPr>
          <w:rFonts w:ascii="Helvetica Neue LT Com 45 Light" w:hAnsi="Helvetica Neue LT Com 45 Light" w:cs="HelveticaNeueLT Com 45 Lt"/>
          <w:i/>
          <w:iCs/>
          <w:color w:val="000000" w:themeColor="text1"/>
          <w:sz w:val="20"/>
          <w:szCs w:val="20"/>
        </w:rPr>
        <w:t>“Exceptional audio performance is key to further enriching the engagement of a</w:t>
      </w:r>
    </w:p>
    <w:p w14:paraId="3F237327" w14:textId="77777777" w:rsidR="00530023" w:rsidRDefault="00905D64" w:rsidP="00530023">
      <w:pPr>
        <w:ind w:left="720" w:firstLine="556"/>
        <w:rPr>
          <w:rFonts w:ascii="Helvetica Neue LT Com 45 Light" w:hAnsi="Helvetica Neue LT Com 45 Light" w:cs="HelveticaNeueLT Com 45 Lt"/>
          <w:i/>
          <w:iCs/>
          <w:color w:val="000000" w:themeColor="text1"/>
          <w:sz w:val="20"/>
          <w:szCs w:val="20"/>
        </w:rPr>
      </w:pPr>
      <w:r w:rsidRPr="00D34C11">
        <w:rPr>
          <w:rFonts w:ascii="Helvetica Neue LT Com 45 Light" w:hAnsi="Helvetica Neue LT Com 45 Light" w:cs="HelveticaNeueLT Com 45 Lt"/>
          <w:i/>
          <w:iCs/>
          <w:color w:val="000000" w:themeColor="text1"/>
          <w:sz w:val="20"/>
          <w:szCs w:val="20"/>
        </w:rPr>
        <w:t>McLaren. Specialist engineers from McLaren Automotive and Bowers &amp; Wilkins have</w:t>
      </w:r>
    </w:p>
    <w:p w14:paraId="180ADE58" w14:textId="77777777" w:rsidR="00530023" w:rsidRDefault="00905D64" w:rsidP="00530023">
      <w:pPr>
        <w:ind w:left="720" w:firstLine="556"/>
        <w:rPr>
          <w:rFonts w:ascii="Helvetica Neue LT Com 45 Light" w:hAnsi="Helvetica Neue LT Com 45 Light" w:cs="HelveticaNeueLT Com 45 Lt"/>
          <w:i/>
          <w:iCs/>
          <w:color w:val="000000" w:themeColor="text1"/>
          <w:sz w:val="20"/>
          <w:szCs w:val="20"/>
        </w:rPr>
      </w:pPr>
      <w:r w:rsidRPr="00D34C11">
        <w:rPr>
          <w:rFonts w:ascii="Helvetica Neue LT Com 45 Light" w:hAnsi="Helvetica Neue LT Com 45 Light" w:cs="HelveticaNeueLT Com 45 Lt"/>
          <w:i/>
          <w:iCs/>
          <w:color w:val="000000" w:themeColor="text1"/>
          <w:sz w:val="20"/>
          <w:szCs w:val="20"/>
        </w:rPr>
        <w:t>worked in partnership since 2015 to develop and deliver the sound technologies that</w:t>
      </w:r>
    </w:p>
    <w:p w14:paraId="73BEE4CC" w14:textId="7D5C573F" w:rsidR="00530023" w:rsidRDefault="00905D64" w:rsidP="00530023">
      <w:pPr>
        <w:ind w:left="720" w:firstLine="556"/>
        <w:rPr>
          <w:rFonts w:ascii="Helvetica Neue LT Com 45 Light" w:hAnsi="Helvetica Neue LT Com 45 Light" w:cs="HelveticaNeueLT Com 45 Lt"/>
          <w:i/>
          <w:iCs/>
          <w:color w:val="000000" w:themeColor="text1"/>
          <w:sz w:val="20"/>
          <w:szCs w:val="20"/>
        </w:rPr>
      </w:pPr>
      <w:r w:rsidRPr="00D34C11">
        <w:rPr>
          <w:rFonts w:ascii="Helvetica Neue LT Com 45 Light" w:hAnsi="Helvetica Neue LT Com 45 Light" w:cs="HelveticaNeueLT Com 45 Lt"/>
          <w:i/>
          <w:iCs/>
          <w:color w:val="000000" w:themeColor="text1"/>
          <w:sz w:val="20"/>
          <w:szCs w:val="20"/>
        </w:rPr>
        <w:t xml:space="preserve">ensure the levels of audio system excellence our </w:t>
      </w:r>
      <w:proofErr w:type="gramStart"/>
      <w:r w:rsidRPr="00D34C11">
        <w:rPr>
          <w:rFonts w:ascii="Helvetica Neue LT Com 45 Light" w:hAnsi="Helvetica Neue LT Com 45 Light" w:cs="HelveticaNeueLT Com 45 Lt"/>
          <w:i/>
          <w:iCs/>
          <w:color w:val="000000" w:themeColor="text1"/>
          <w:sz w:val="20"/>
          <w:szCs w:val="20"/>
        </w:rPr>
        <w:t>customers</w:t>
      </w:r>
      <w:proofErr w:type="gramEnd"/>
      <w:r w:rsidRPr="00D34C11">
        <w:rPr>
          <w:rFonts w:ascii="Helvetica Neue LT Com 45 Light" w:hAnsi="Helvetica Neue LT Com 45 Light" w:cs="HelveticaNeueLT Com 45 Lt"/>
          <w:i/>
          <w:iCs/>
          <w:color w:val="000000" w:themeColor="text1"/>
          <w:sz w:val="20"/>
          <w:szCs w:val="20"/>
        </w:rPr>
        <w:t xml:space="preserve"> demand.”</w:t>
      </w:r>
      <w:r w:rsidR="00530023">
        <w:rPr>
          <w:rFonts w:ascii="Helvetica Neue LT Com 45 Light" w:hAnsi="Helvetica Neue LT Com 45 Light" w:cs="HelveticaNeueLT Com 45 Lt"/>
          <w:i/>
          <w:iCs/>
          <w:color w:val="000000" w:themeColor="text1"/>
          <w:sz w:val="20"/>
          <w:szCs w:val="20"/>
        </w:rPr>
        <w:t xml:space="preserve"> </w:t>
      </w:r>
      <w:r w:rsidR="003C47D1" w:rsidRPr="00530023">
        <w:rPr>
          <w:rFonts w:ascii="Helvetica Neue LT Com 45 Light" w:hAnsi="Helvetica Neue LT Com 45 Light" w:cs="HelveticaNeueLT Com 45 Lt"/>
          <w:i/>
          <w:iCs/>
          <w:color w:val="000000" w:themeColor="text1"/>
          <w:sz w:val="20"/>
          <w:szCs w:val="20"/>
        </w:rPr>
        <w:t>Henrik</w:t>
      </w:r>
    </w:p>
    <w:p w14:paraId="02F2CDEC" w14:textId="4B50CDBD" w:rsidR="003C47D1" w:rsidRPr="00530023" w:rsidRDefault="00E42924" w:rsidP="00530023">
      <w:pPr>
        <w:ind w:left="720" w:firstLine="556"/>
        <w:rPr>
          <w:rFonts w:ascii="Helvetica Neue LT Com 45 Light" w:hAnsi="Helvetica Neue LT Com 45 Light" w:cs="HelveticaNeueLT Com 45 Lt"/>
          <w:i/>
          <w:iCs/>
          <w:color w:val="000000" w:themeColor="text1"/>
          <w:sz w:val="20"/>
          <w:szCs w:val="20"/>
        </w:rPr>
      </w:pPr>
      <w:proofErr w:type="spellStart"/>
      <w:r w:rsidRPr="00530023">
        <w:rPr>
          <w:rFonts w:ascii="Helvetica Neue LT Com 45 Light" w:hAnsi="Helvetica Neue LT Com 45 Light" w:cs="HelveticaNeueLT Com 45 Lt"/>
          <w:i/>
          <w:iCs/>
          <w:color w:val="000000" w:themeColor="text1"/>
          <w:sz w:val="20"/>
          <w:szCs w:val="20"/>
        </w:rPr>
        <w:t>Wilhelmsmeyer</w:t>
      </w:r>
      <w:proofErr w:type="spellEnd"/>
      <w:r w:rsidRPr="00530023">
        <w:rPr>
          <w:rFonts w:ascii="Helvetica Neue LT Com 45 Light" w:hAnsi="Helvetica Neue LT Com 45 Light" w:cs="HelveticaNeueLT Com 45 Lt"/>
          <w:i/>
          <w:iCs/>
          <w:color w:val="000000" w:themeColor="text1"/>
          <w:sz w:val="20"/>
          <w:szCs w:val="20"/>
        </w:rPr>
        <w:t>,</w:t>
      </w:r>
      <w:r w:rsidR="00530023">
        <w:rPr>
          <w:rFonts w:ascii="Helvetica Neue LT Com 45 Light" w:hAnsi="Helvetica Neue LT Com 45 Light" w:cs="HelveticaNeueLT Com 45 Lt"/>
          <w:i/>
          <w:iCs/>
          <w:color w:val="000000" w:themeColor="text1"/>
          <w:sz w:val="20"/>
          <w:szCs w:val="20"/>
        </w:rPr>
        <w:t xml:space="preserve"> </w:t>
      </w:r>
      <w:r w:rsidRPr="00530023">
        <w:rPr>
          <w:rFonts w:ascii="Helvetica Neue LT Com 45 Light" w:hAnsi="Helvetica Neue LT Com 45 Light" w:cs="HelveticaNeueLT Com 45 Lt"/>
          <w:i/>
          <w:iCs/>
          <w:color w:val="000000" w:themeColor="text1"/>
          <w:sz w:val="20"/>
          <w:szCs w:val="20"/>
        </w:rPr>
        <w:t>Ch</w:t>
      </w:r>
      <w:r w:rsidR="000D1F7D" w:rsidRPr="00530023">
        <w:rPr>
          <w:rFonts w:ascii="Helvetica Neue LT Com 45 Light" w:hAnsi="Helvetica Neue LT Com 45 Light" w:cs="HelveticaNeueLT Com 45 Lt"/>
          <w:i/>
          <w:iCs/>
          <w:color w:val="000000" w:themeColor="text1"/>
          <w:sz w:val="20"/>
          <w:szCs w:val="20"/>
        </w:rPr>
        <w:t>ief Commercial Officer, McLaren Automotive.</w:t>
      </w:r>
    </w:p>
    <w:p w14:paraId="43A5966B" w14:textId="77777777" w:rsidR="001B5F31" w:rsidRDefault="001B5F31" w:rsidP="006F1F0F">
      <w:pPr>
        <w:ind w:left="1276"/>
        <w:rPr>
          <w:rFonts w:ascii="Helvetica Neue LT Com 45 Light" w:hAnsi="Helvetica Neue LT Com 45 Light" w:cs="HelveticaNeueLT Com 45 Lt"/>
          <w:color w:val="000000" w:themeColor="text1"/>
          <w:sz w:val="20"/>
          <w:szCs w:val="20"/>
        </w:rPr>
      </w:pPr>
    </w:p>
    <w:p w14:paraId="062045D2" w14:textId="0C40A8C6" w:rsidR="006A4BC3" w:rsidRDefault="006A4BC3" w:rsidP="006F1F0F">
      <w:pPr>
        <w:ind w:left="1276"/>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color w:val="000000" w:themeColor="text1"/>
          <w:sz w:val="20"/>
          <w:szCs w:val="20"/>
        </w:rPr>
        <w:t xml:space="preserve">By </w:t>
      </w:r>
      <w:r w:rsidR="009A4CDD">
        <w:rPr>
          <w:rFonts w:ascii="Helvetica Neue LT Com 45 Light" w:hAnsi="Helvetica Neue LT Com 45 Light" w:cs="HelveticaNeueLT Com 45 Lt"/>
          <w:color w:val="000000" w:themeColor="text1"/>
          <w:sz w:val="20"/>
          <w:szCs w:val="20"/>
        </w:rPr>
        <w:t>ex</w:t>
      </w:r>
      <w:r w:rsidR="57EF9658" w:rsidRPr="7A352A8F">
        <w:rPr>
          <w:rFonts w:ascii="Helvetica Neue LT Com 45 Light" w:hAnsi="Helvetica Neue LT Com 45 Light" w:cs="HelveticaNeueLT Com 45 Lt"/>
          <w:color w:val="000000" w:themeColor="text1"/>
          <w:sz w:val="20"/>
          <w:szCs w:val="20"/>
        </w:rPr>
        <w:t>tending</w:t>
      </w:r>
      <w:r w:rsidR="009A4CDD">
        <w:rPr>
          <w:rFonts w:ascii="Helvetica Neue LT Com 45 Light" w:hAnsi="Helvetica Neue LT Com 45 Light" w:cs="HelveticaNeueLT Com 45 Lt"/>
          <w:color w:val="000000" w:themeColor="text1"/>
          <w:sz w:val="20"/>
          <w:szCs w:val="20"/>
        </w:rPr>
        <w:t xml:space="preserve"> the</w:t>
      </w:r>
      <w:r w:rsidR="00F4124D">
        <w:rPr>
          <w:rFonts w:ascii="Helvetica Neue LT Com 45 Light" w:hAnsi="Helvetica Neue LT Com 45 Light" w:cs="HelveticaNeueLT Com 45 Lt"/>
          <w:color w:val="000000" w:themeColor="text1"/>
          <w:sz w:val="20"/>
          <w:szCs w:val="20"/>
        </w:rPr>
        <w:t xml:space="preserve"> partnership into the McLaren Formula </w:t>
      </w:r>
      <w:r w:rsidR="003907D8">
        <w:rPr>
          <w:rFonts w:ascii="Helvetica Neue LT Com 45 Light" w:hAnsi="Helvetica Neue LT Com 45 Light" w:cs="HelveticaNeueLT Com 45 Lt"/>
          <w:color w:val="000000" w:themeColor="text1"/>
          <w:sz w:val="20"/>
          <w:szCs w:val="20"/>
        </w:rPr>
        <w:t>1</w:t>
      </w:r>
      <w:r w:rsidR="00F4124D">
        <w:rPr>
          <w:rFonts w:ascii="Helvetica Neue LT Com 45 Light" w:hAnsi="Helvetica Neue LT Com 45 Light" w:cs="HelveticaNeueLT Com 45 Lt"/>
          <w:color w:val="000000" w:themeColor="text1"/>
          <w:sz w:val="20"/>
          <w:szCs w:val="20"/>
        </w:rPr>
        <w:t xml:space="preserve"> Team, </w:t>
      </w:r>
      <w:r w:rsidR="00580AB8">
        <w:rPr>
          <w:rFonts w:ascii="Helvetica Neue LT Com 45 Light" w:hAnsi="Helvetica Neue LT Com 45 Light" w:cs="HelveticaNeueLT Com 45 Lt"/>
          <w:color w:val="000000" w:themeColor="text1"/>
          <w:sz w:val="20"/>
          <w:szCs w:val="20"/>
        </w:rPr>
        <w:t xml:space="preserve">the brands </w:t>
      </w:r>
      <w:r w:rsidR="007C3118">
        <w:rPr>
          <w:rFonts w:ascii="Helvetica Neue LT Com 45 Light" w:hAnsi="Helvetica Neue LT Com 45 Light" w:cs="HelveticaNeueLT Com 45 Lt"/>
          <w:color w:val="000000" w:themeColor="text1"/>
          <w:sz w:val="20"/>
          <w:szCs w:val="20"/>
        </w:rPr>
        <w:t xml:space="preserve">are </w:t>
      </w:r>
      <w:r w:rsidR="003A7D77">
        <w:rPr>
          <w:rFonts w:ascii="Helvetica Neue LT Com 45 Light" w:hAnsi="Helvetica Neue LT Com 45 Light" w:cs="HelveticaNeueLT Com 45 Lt"/>
          <w:color w:val="000000" w:themeColor="text1"/>
          <w:sz w:val="20"/>
          <w:szCs w:val="20"/>
        </w:rPr>
        <w:t>further highlighting</w:t>
      </w:r>
      <w:r w:rsidR="00580AB8">
        <w:rPr>
          <w:rFonts w:ascii="Helvetica Neue LT Com 45 Light" w:hAnsi="Helvetica Neue LT Com 45 Light" w:cs="HelveticaNeueLT Com 45 Lt"/>
          <w:color w:val="000000" w:themeColor="text1"/>
          <w:sz w:val="20"/>
          <w:szCs w:val="20"/>
        </w:rPr>
        <w:t xml:space="preserve"> the depth of the</w:t>
      </w:r>
      <w:r w:rsidR="0094142A">
        <w:rPr>
          <w:rFonts w:ascii="Helvetica Neue LT Com 45 Light" w:hAnsi="Helvetica Neue LT Com 45 Light" w:cs="HelveticaNeueLT Com 45 Lt"/>
          <w:color w:val="000000" w:themeColor="text1"/>
          <w:sz w:val="20"/>
          <w:szCs w:val="20"/>
        </w:rPr>
        <w:t>ir</w:t>
      </w:r>
      <w:r w:rsidR="005B0846">
        <w:rPr>
          <w:rFonts w:ascii="Helvetica Neue LT Com 45 Light" w:hAnsi="Helvetica Neue LT Com 45 Light" w:cs="HelveticaNeueLT Com 45 Lt"/>
          <w:color w:val="000000" w:themeColor="text1"/>
          <w:sz w:val="20"/>
          <w:szCs w:val="20"/>
        </w:rPr>
        <w:t xml:space="preserve"> </w:t>
      </w:r>
      <w:r w:rsidR="002B502F">
        <w:rPr>
          <w:rFonts w:ascii="Helvetica Neue LT Com 45 Light" w:hAnsi="Helvetica Neue LT Com 45 Light" w:cs="HelveticaNeueLT Com 45 Lt"/>
          <w:color w:val="000000" w:themeColor="text1"/>
          <w:sz w:val="20"/>
          <w:szCs w:val="20"/>
        </w:rPr>
        <w:t>relationship</w:t>
      </w:r>
      <w:r w:rsidR="00580AB8">
        <w:rPr>
          <w:rFonts w:ascii="Helvetica Neue LT Com 45 Light" w:hAnsi="Helvetica Neue LT Com 45 Light" w:cs="HelveticaNeueLT Com 45 Lt"/>
          <w:color w:val="000000" w:themeColor="text1"/>
          <w:sz w:val="20"/>
          <w:szCs w:val="20"/>
        </w:rPr>
        <w:t>.</w:t>
      </w:r>
      <w:r w:rsidR="000E740D">
        <w:rPr>
          <w:rFonts w:ascii="Helvetica Neue LT Com 45 Light" w:hAnsi="Helvetica Neue LT Com 45 Light" w:cs="HelveticaNeueLT Com 45 Lt"/>
          <w:color w:val="000000" w:themeColor="text1"/>
          <w:sz w:val="20"/>
          <w:szCs w:val="20"/>
        </w:rPr>
        <w:t xml:space="preserve"> Building </w:t>
      </w:r>
      <w:r w:rsidR="002B502F">
        <w:rPr>
          <w:rFonts w:ascii="Helvetica Neue LT Com 45 Light" w:hAnsi="Helvetica Neue LT Com 45 Light" w:cs="HelveticaNeueLT Com 45 Lt"/>
          <w:color w:val="000000" w:themeColor="text1"/>
          <w:sz w:val="20"/>
          <w:szCs w:val="20"/>
        </w:rPr>
        <w:t>on</w:t>
      </w:r>
      <w:r w:rsidR="000E740D">
        <w:rPr>
          <w:rFonts w:ascii="Helvetica Neue LT Com 45 Light" w:hAnsi="Helvetica Neue LT Com 45 Light" w:cs="HelveticaNeueLT Com 45 Lt"/>
          <w:color w:val="000000" w:themeColor="text1"/>
          <w:sz w:val="20"/>
          <w:szCs w:val="20"/>
        </w:rPr>
        <w:t xml:space="preserve"> </w:t>
      </w:r>
      <w:r w:rsidR="006C32A1">
        <w:rPr>
          <w:rFonts w:ascii="Helvetica Neue LT Com 45 Light" w:hAnsi="Helvetica Neue LT Com 45 Light" w:cs="HelveticaNeueLT Com 45 Lt"/>
          <w:color w:val="000000" w:themeColor="text1"/>
          <w:sz w:val="20"/>
          <w:szCs w:val="20"/>
        </w:rPr>
        <w:t>a</w:t>
      </w:r>
      <w:r w:rsidR="000E740D">
        <w:rPr>
          <w:rFonts w:ascii="Helvetica Neue LT Com 45 Light" w:hAnsi="Helvetica Neue LT Com 45 Light" w:cs="HelveticaNeueLT Com 45 Lt"/>
          <w:color w:val="000000" w:themeColor="text1"/>
          <w:sz w:val="20"/>
          <w:szCs w:val="20"/>
        </w:rPr>
        <w:t xml:space="preserve"> successful </w:t>
      </w:r>
      <w:r w:rsidR="3FDAF323" w:rsidRPr="7A352A8F">
        <w:rPr>
          <w:rFonts w:ascii="Helvetica Neue LT Com 45 Light" w:hAnsi="Helvetica Neue LT Com 45 Light" w:cs="HelveticaNeueLT Com 45 Lt"/>
          <w:color w:val="000000" w:themeColor="text1"/>
          <w:sz w:val="20"/>
          <w:szCs w:val="20"/>
        </w:rPr>
        <w:t xml:space="preserve">award-winning </w:t>
      </w:r>
      <w:r w:rsidR="000E740D">
        <w:rPr>
          <w:rFonts w:ascii="Helvetica Neue LT Com 45 Light" w:hAnsi="Helvetica Neue LT Com 45 Light" w:cs="HelveticaNeueLT Com 45 Lt"/>
          <w:color w:val="000000" w:themeColor="text1"/>
          <w:sz w:val="20"/>
          <w:szCs w:val="20"/>
        </w:rPr>
        <w:t>range of co-designed products</w:t>
      </w:r>
      <w:r w:rsidR="00AB7672">
        <w:rPr>
          <w:rFonts w:ascii="Helvetica Neue LT Com 45 Light" w:hAnsi="Helvetica Neue LT Com 45 Light" w:cs="HelveticaNeueLT Com 45 Lt"/>
          <w:color w:val="000000" w:themeColor="text1"/>
          <w:sz w:val="20"/>
          <w:szCs w:val="20"/>
        </w:rPr>
        <w:t>,</w:t>
      </w:r>
      <w:r w:rsidR="000E740D">
        <w:rPr>
          <w:rFonts w:ascii="Helvetica Neue LT Com 45 Light" w:hAnsi="Helvetica Neue LT Com 45 Light" w:cs="HelveticaNeueLT Com 45 Lt"/>
          <w:color w:val="000000" w:themeColor="text1"/>
          <w:sz w:val="20"/>
          <w:szCs w:val="20"/>
        </w:rPr>
        <w:t xml:space="preserve"> </w:t>
      </w:r>
      <w:r w:rsidR="006C32A1">
        <w:rPr>
          <w:rFonts w:ascii="Helvetica Neue LT Com 45 Light" w:hAnsi="Helvetica Neue LT Com 45 Light" w:cs="HelveticaNeueLT Com 45 Lt"/>
          <w:color w:val="000000" w:themeColor="text1"/>
          <w:sz w:val="20"/>
          <w:szCs w:val="20"/>
        </w:rPr>
        <w:t xml:space="preserve">including </w:t>
      </w:r>
      <w:r w:rsidR="000E740D">
        <w:rPr>
          <w:rFonts w:ascii="Helvetica Neue LT Com 45 Light" w:hAnsi="Helvetica Neue LT Com 45 Light" w:cs="HelveticaNeueLT Com 45 Lt"/>
          <w:color w:val="000000" w:themeColor="text1"/>
          <w:sz w:val="20"/>
          <w:szCs w:val="20"/>
        </w:rPr>
        <w:t>the Px8 McLaren Edition and Zeppelin McLaren Edition,</w:t>
      </w:r>
      <w:r w:rsidR="00D14C08">
        <w:rPr>
          <w:rFonts w:ascii="Helvetica Neue LT Com 45 Light" w:hAnsi="Helvetica Neue LT Com 45 Light" w:cs="HelveticaNeueLT Com 45 Lt"/>
          <w:color w:val="000000" w:themeColor="text1"/>
          <w:sz w:val="20"/>
          <w:szCs w:val="20"/>
        </w:rPr>
        <w:t xml:space="preserve"> new </w:t>
      </w:r>
      <w:r w:rsidR="00056D46">
        <w:rPr>
          <w:rFonts w:ascii="Helvetica Neue LT Com 45 Light" w:hAnsi="Helvetica Neue LT Com 45 Light" w:cs="HelveticaNeueLT Com 45 Lt"/>
          <w:color w:val="000000" w:themeColor="text1"/>
          <w:sz w:val="20"/>
          <w:szCs w:val="20"/>
        </w:rPr>
        <w:t>projects</w:t>
      </w:r>
      <w:r w:rsidR="00D14C08">
        <w:rPr>
          <w:rFonts w:ascii="Helvetica Neue LT Com 45 Light" w:hAnsi="Helvetica Neue LT Com 45 Light" w:cs="HelveticaNeueLT Com 45 Lt"/>
          <w:color w:val="000000" w:themeColor="text1"/>
          <w:sz w:val="20"/>
          <w:szCs w:val="20"/>
        </w:rPr>
        <w:t xml:space="preserve"> </w:t>
      </w:r>
      <w:r w:rsidR="00056D46">
        <w:rPr>
          <w:rFonts w:ascii="Helvetica Neue LT Com 45 Light" w:hAnsi="Helvetica Neue LT Com 45 Light" w:cs="HelveticaNeueLT Com 45 Lt"/>
          <w:color w:val="000000" w:themeColor="text1"/>
          <w:sz w:val="20"/>
          <w:szCs w:val="20"/>
        </w:rPr>
        <w:t>are in development</w:t>
      </w:r>
      <w:r w:rsidR="00D14C08">
        <w:rPr>
          <w:rFonts w:ascii="Helvetica Neue LT Com 45 Light" w:hAnsi="Helvetica Neue LT Com 45 Light" w:cs="HelveticaNeueLT Com 45 Lt"/>
          <w:color w:val="000000" w:themeColor="text1"/>
          <w:sz w:val="20"/>
          <w:szCs w:val="20"/>
        </w:rPr>
        <w:t xml:space="preserve"> </w:t>
      </w:r>
      <w:r w:rsidR="003A41D4">
        <w:rPr>
          <w:rFonts w:ascii="Helvetica Neue LT Com 45 Light" w:hAnsi="Helvetica Neue LT Com 45 Light" w:cs="HelveticaNeueLT Com 45 Lt"/>
          <w:color w:val="000000" w:themeColor="text1"/>
          <w:sz w:val="20"/>
          <w:szCs w:val="20"/>
        </w:rPr>
        <w:t xml:space="preserve">to </w:t>
      </w:r>
      <w:r w:rsidR="49CF3491" w:rsidRPr="76A921D2">
        <w:rPr>
          <w:rFonts w:ascii="Helvetica Neue LT Com 45 Light" w:hAnsi="Helvetica Neue LT Com 45 Light" w:cs="HelveticaNeueLT Com 45 Lt"/>
          <w:color w:val="000000" w:themeColor="text1"/>
          <w:sz w:val="20"/>
          <w:szCs w:val="20"/>
        </w:rPr>
        <w:t>further appeal to</w:t>
      </w:r>
      <w:r w:rsidR="003A41D4">
        <w:rPr>
          <w:rFonts w:ascii="Helvetica Neue LT Com 45 Light" w:hAnsi="Helvetica Neue LT Com 45 Light" w:cs="HelveticaNeueLT Com 45 Lt"/>
          <w:color w:val="000000" w:themeColor="text1"/>
          <w:sz w:val="20"/>
          <w:szCs w:val="20"/>
        </w:rPr>
        <w:t xml:space="preserve"> t</w:t>
      </w:r>
      <w:r w:rsidR="00D14C08">
        <w:rPr>
          <w:rFonts w:ascii="Helvetica Neue LT Com 45 Light" w:hAnsi="Helvetica Neue LT Com 45 Light" w:cs="HelveticaNeueLT Com 45 Lt"/>
          <w:color w:val="000000" w:themeColor="text1"/>
          <w:sz w:val="20"/>
          <w:szCs w:val="20"/>
        </w:rPr>
        <w:t xml:space="preserve">he Formula </w:t>
      </w:r>
      <w:r w:rsidR="003907D8">
        <w:rPr>
          <w:rFonts w:ascii="Helvetica Neue LT Com 45 Light" w:hAnsi="Helvetica Neue LT Com 45 Light" w:cs="HelveticaNeueLT Com 45 Lt"/>
          <w:color w:val="000000" w:themeColor="text1"/>
          <w:sz w:val="20"/>
          <w:szCs w:val="20"/>
        </w:rPr>
        <w:t>1</w:t>
      </w:r>
      <w:r w:rsidR="00D14C08">
        <w:rPr>
          <w:rFonts w:ascii="Helvetica Neue LT Com 45 Light" w:hAnsi="Helvetica Neue LT Com 45 Light" w:cs="HelveticaNeueLT Com 45 Lt"/>
          <w:color w:val="000000" w:themeColor="text1"/>
          <w:sz w:val="20"/>
          <w:szCs w:val="20"/>
        </w:rPr>
        <w:t xml:space="preserve"> </w:t>
      </w:r>
      <w:r w:rsidR="007E7833">
        <w:rPr>
          <w:rFonts w:ascii="Helvetica Neue LT Com 45 Light" w:hAnsi="Helvetica Neue LT Com 45 Light" w:cs="HelveticaNeueLT Com 45 Lt"/>
          <w:color w:val="000000" w:themeColor="text1"/>
          <w:sz w:val="20"/>
          <w:szCs w:val="20"/>
        </w:rPr>
        <w:t>t</w:t>
      </w:r>
      <w:r w:rsidR="00D14C08">
        <w:rPr>
          <w:rFonts w:ascii="Helvetica Neue LT Com 45 Light" w:hAnsi="Helvetica Neue LT Com 45 Light" w:cs="HelveticaNeueLT Com 45 Lt"/>
          <w:color w:val="000000" w:themeColor="text1"/>
          <w:sz w:val="20"/>
          <w:szCs w:val="20"/>
        </w:rPr>
        <w:t xml:space="preserve">eam’s </w:t>
      </w:r>
      <w:r w:rsidR="4811F9CE" w:rsidRPr="76A921D2">
        <w:rPr>
          <w:rFonts w:ascii="Helvetica Neue LT Com 45 Light" w:hAnsi="Helvetica Neue LT Com 45 Light" w:cs="HelveticaNeueLT Com 45 Lt"/>
          <w:color w:val="000000" w:themeColor="text1"/>
          <w:sz w:val="20"/>
          <w:szCs w:val="20"/>
        </w:rPr>
        <w:t xml:space="preserve">substantial </w:t>
      </w:r>
      <w:r w:rsidR="003A41D4">
        <w:rPr>
          <w:rFonts w:ascii="Helvetica Neue LT Com 45 Light" w:hAnsi="Helvetica Neue LT Com 45 Light" w:cs="HelveticaNeueLT Com 45 Lt"/>
          <w:color w:val="000000" w:themeColor="text1"/>
          <w:sz w:val="20"/>
          <w:szCs w:val="20"/>
        </w:rPr>
        <w:t xml:space="preserve">global </w:t>
      </w:r>
      <w:r w:rsidR="160BFFC9" w:rsidRPr="76A921D2">
        <w:rPr>
          <w:rFonts w:ascii="Helvetica Neue LT Com 45 Light" w:hAnsi="Helvetica Neue LT Com 45 Light" w:cs="HelveticaNeueLT Com 45 Lt"/>
          <w:color w:val="000000" w:themeColor="text1"/>
          <w:sz w:val="20"/>
          <w:szCs w:val="20"/>
        </w:rPr>
        <w:t>fanbase</w:t>
      </w:r>
      <w:r w:rsidR="003A41D4" w:rsidRPr="76A921D2">
        <w:rPr>
          <w:rFonts w:ascii="Helvetica Neue LT Com 45 Light" w:hAnsi="Helvetica Neue LT Com 45 Light" w:cs="HelveticaNeueLT Com 45 Lt"/>
          <w:color w:val="000000" w:themeColor="text1"/>
          <w:sz w:val="20"/>
          <w:szCs w:val="20"/>
        </w:rPr>
        <w:t>.</w:t>
      </w:r>
      <w:r w:rsidR="3319C4BD" w:rsidRPr="76A921D2">
        <w:rPr>
          <w:rFonts w:ascii="Helvetica Neue LT Com 45 Light" w:hAnsi="Helvetica Neue LT Com 45 Light" w:cs="HelveticaNeueLT Com 45 Lt"/>
          <w:color w:val="000000" w:themeColor="text1"/>
          <w:sz w:val="20"/>
          <w:szCs w:val="20"/>
        </w:rPr>
        <w:t xml:space="preserve"> </w:t>
      </w:r>
    </w:p>
    <w:p w14:paraId="7EE7745A" w14:textId="1067A3E6" w:rsidR="003A092F" w:rsidRDefault="003A092F" w:rsidP="00AD4B93">
      <w:pPr>
        <w:ind w:left="1276"/>
        <w:rPr>
          <w:rFonts w:ascii="Helvetica Neue LT Com 45 Light" w:hAnsi="Helvetica Neue LT Com 45 Light" w:cs="HelveticaNeueLT Com 45 Lt"/>
          <w:color w:val="000000" w:themeColor="text1"/>
          <w:sz w:val="20"/>
          <w:szCs w:val="20"/>
        </w:rPr>
      </w:pPr>
    </w:p>
    <w:p w14:paraId="1E2EA9CD" w14:textId="5DED6502" w:rsidR="00964E98" w:rsidRDefault="00CF14CE" w:rsidP="003A41D4">
      <w:pPr>
        <w:ind w:left="1276"/>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color w:val="000000" w:themeColor="text1"/>
          <w:sz w:val="20"/>
          <w:szCs w:val="20"/>
        </w:rPr>
        <w:t xml:space="preserve">Additionally, Bowers </w:t>
      </w:r>
      <w:r w:rsidR="00E27AF2">
        <w:rPr>
          <w:rFonts w:ascii="Helvetica Neue LT Com 45 Light" w:hAnsi="Helvetica Neue LT Com 45 Light" w:cs="HelveticaNeueLT Com 45 Lt"/>
          <w:color w:val="000000" w:themeColor="text1"/>
          <w:sz w:val="20"/>
          <w:szCs w:val="20"/>
        </w:rPr>
        <w:t>&amp; Wilkins products will play a crucial role in the team</w:t>
      </w:r>
      <w:r w:rsidR="005C33D2">
        <w:rPr>
          <w:rFonts w:ascii="Helvetica Neue LT Com 45 Light" w:hAnsi="Helvetica Neue LT Com 45 Light" w:cs="HelveticaNeueLT Com 45 Lt"/>
          <w:color w:val="000000" w:themeColor="text1"/>
          <w:sz w:val="20"/>
          <w:szCs w:val="20"/>
        </w:rPr>
        <w:t>’</w:t>
      </w:r>
      <w:r w:rsidR="00E27AF2">
        <w:rPr>
          <w:rFonts w:ascii="Helvetica Neue LT Com 45 Light" w:hAnsi="Helvetica Neue LT Com 45 Light" w:cs="HelveticaNeueLT Com 45 Lt"/>
          <w:color w:val="000000" w:themeColor="text1"/>
          <w:sz w:val="20"/>
          <w:szCs w:val="20"/>
        </w:rPr>
        <w:t>s</w:t>
      </w:r>
      <w:r w:rsidR="002B0F0C">
        <w:rPr>
          <w:rFonts w:ascii="Helvetica Neue LT Com 45 Light" w:hAnsi="Helvetica Neue LT Com 45 Light" w:cs="HelveticaNeueLT Com 45 Lt"/>
          <w:color w:val="000000" w:themeColor="text1"/>
          <w:sz w:val="20"/>
          <w:szCs w:val="20"/>
        </w:rPr>
        <w:t xml:space="preserve"> </w:t>
      </w:r>
      <w:r w:rsidR="27DCCC3E" w:rsidRPr="76A921D2">
        <w:rPr>
          <w:rFonts w:ascii="Helvetica Neue LT Com 45 Light" w:hAnsi="Helvetica Neue LT Com 45 Light" w:cs="HelveticaNeueLT Com 45 Lt"/>
          <w:color w:val="000000" w:themeColor="text1"/>
          <w:sz w:val="20"/>
          <w:szCs w:val="20"/>
        </w:rPr>
        <w:t xml:space="preserve">extensive </w:t>
      </w:r>
      <w:r w:rsidR="00935633">
        <w:rPr>
          <w:rFonts w:ascii="Helvetica Neue LT Com 45 Light" w:hAnsi="Helvetica Neue LT Com 45 Light" w:cs="HelveticaNeueLT Com 45 Lt"/>
          <w:color w:val="000000" w:themeColor="text1"/>
          <w:sz w:val="20"/>
          <w:szCs w:val="20"/>
        </w:rPr>
        <w:t xml:space="preserve">travel, relaxation and </w:t>
      </w:r>
      <w:r w:rsidR="175DE3F3" w:rsidRPr="76A921D2">
        <w:rPr>
          <w:rFonts w:ascii="Helvetica Neue LT Com 45 Light" w:hAnsi="Helvetica Neue LT Com 45 Light" w:cs="HelveticaNeueLT Com 45 Lt"/>
          <w:color w:val="000000" w:themeColor="text1"/>
          <w:sz w:val="20"/>
          <w:szCs w:val="20"/>
        </w:rPr>
        <w:t>pre-race preparation</w:t>
      </w:r>
      <w:r w:rsidR="00935633">
        <w:rPr>
          <w:rFonts w:ascii="Helvetica Neue LT Com 45 Light" w:hAnsi="Helvetica Neue LT Com 45 Light" w:cs="HelveticaNeueLT Com 45 Lt"/>
          <w:color w:val="000000" w:themeColor="text1"/>
          <w:sz w:val="20"/>
          <w:szCs w:val="20"/>
        </w:rPr>
        <w:t xml:space="preserve"> needs throughout the season.</w:t>
      </w:r>
      <w:r w:rsidR="0094142A">
        <w:rPr>
          <w:rFonts w:ascii="Helvetica Neue LT Com 45 Light" w:hAnsi="Helvetica Neue LT Com 45 Light" w:cs="HelveticaNeueLT Com 45 Lt"/>
          <w:color w:val="000000" w:themeColor="text1"/>
          <w:sz w:val="20"/>
          <w:szCs w:val="20"/>
        </w:rPr>
        <w:t xml:space="preserve"> </w:t>
      </w:r>
    </w:p>
    <w:p w14:paraId="3D181163" w14:textId="5534268E" w:rsidR="001602D2" w:rsidRDefault="001602D2" w:rsidP="00AD4B93">
      <w:pPr>
        <w:ind w:left="1276"/>
        <w:rPr>
          <w:rFonts w:ascii="Helvetica Neue LT Com 45 Light" w:hAnsi="Helvetica Neue LT Com 45 Light" w:cs="HelveticaNeueLT Com 45 Lt"/>
          <w:color w:val="000000" w:themeColor="text1"/>
          <w:sz w:val="20"/>
          <w:szCs w:val="20"/>
        </w:rPr>
      </w:pPr>
    </w:p>
    <w:p w14:paraId="08368D5A" w14:textId="75F1A246" w:rsidR="007E7833" w:rsidRPr="00530023" w:rsidRDefault="007E7833" w:rsidP="00530023">
      <w:pPr>
        <w:ind w:left="1276"/>
        <w:rPr>
          <w:rFonts w:ascii="Helvetica Neue LT Com 45 Light" w:hAnsi="Helvetica Neue LT Com 45 Light" w:cs="HelveticaNeueLT Com 45 Lt"/>
          <w:color w:val="000000" w:themeColor="text1"/>
          <w:sz w:val="20"/>
          <w:szCs w:val="20"/>
        </w:rPr>
      </w:pPr>
      <w:r w:rsidRPr="00086E8E">
        <w:rPr>
          <w:rFonts w:ascii="Helvetica Neue LT Com 45 Light" w:hAnsi="Helvetica Neue LT Com 45 Light" w:cs="HelveticaNeueLT Com 45 Lt"/>
          <w:i/>
          <w:iCs/>
          <w:color w:val="000000" w:themeColor="text1"/>
          <w:sz w:val="20"/>
          <w:szCs w:val="20"/>
        </w:rPr>
        <w:t>“We’re delighted to welcome Bowers &amp; Wilkins to McLaren Racing, building on their partnership with McLaren Automotive. Both brands share a commitment to innovation and technical excellence, and we look forward to creating exciting new products for our fans together.” Nick Martin, Co-Chief Commercial Officer, McLaren Racing</w:t>
      </w:r>
    </w:p>
    <w:p w14:paraId="3CEF31ED" w14:textId="3F5B1775" w:rsidR="003A2CF2" w:rsidRDefault="003A2CF2" w:rsidP="00AD4B93">
      <w:pPr>
        <w:ind w:left="1276"/>
        <w:rPr>
          <w:rFonts w:ascii="Helvetica Neue LT Com 45 Light" w:hAnsi="Helvetica Neue LT Com 45 Light" w:cs="HelveticaNeueLT Com 45 Lt"/>
          <w:color w:val="000000" w:themeColor="text1"/>
          <w:sz w:val="20"/>
          <w:szCs w:val="20"/>
        </w:rPr>
      </w:pPr>
    </w:p>
    <w:p w14:paraId="56184278" w14:textId="77777777" w:rsidR="00530023" w:rsidRPr="00530023" w:rsidRDefault="00737261" w:rsidP="00530023">
      <w:pPr>
        <w:ind w:left="1276"/>
        <w:rPr>
          <w:rFonts w:ascii="Helvetica Neue LT Com 45 Light" w:hAnsi="Helvetica Neue LT Com 45 Light" w:cs="HelveticaNeueLT Com 45 Lt"/>
          <w:i/>
          <w:iCs/>
          <w:color w:val="000000" w:themeColor="text1"/>
          <w:sz w:val="20"/>
          <w:szCs w:val="20"/>
        </w:rPr>
      </w:pPr>
      <w:r>
        <w:rPr>
          <w:rFonts w:ascii="Helvetica Neue LT Com 45 Light" w:hAnsi="Helvetica Neue LT Com 45 Light" w:cs="HelveticaNeueLT Com 45 Lt"/>
          <w:color w:val="000000" w:themeColor="text1"/>
          <w:sz w:val="20"/>
          <w:szCs w:val="20"/>
        </w:rPr>
        <w:t xml:space="preserve">Speaking on behalf of Bowers &amp; Wilkins, </w:t>
      </w:r>
      <w:r w:rsidR="00935633">
        <w:rPr>
          <w:rFonts w:ascii="Helvetica Neue LT Com 45 Light" w:hAnsi="Helvetica Neue LT Com 45 Light" w:cs="HelveticaNeueLT Com 45 Lt"/>
          <w:color w:val="000000" w:themeColor="text1"/>
          <w:sz w:val="20"/>
          <w:szCs w:val="20"/>
        </w:rPr>
        <w:t>Tom Henderson, Marketing Director for Licensing and Partnerships,</w:t>
      </w:r>
      <w:r>
        <w:rPr>
          <w:rFonts w:ascii="Helvetica Neue LT Com 45 Light" w:hAnsi="Helvetica Neue LT Com 45 Light" w:cs="HelveticaNeueLT Com 45 Lt"/>
          <w:color w:val="000000" w:themeColor="text1"/>
          <w:sz w:val="20"/>
          <w:szCs w:val="20"/>
        </w:rPr>
        <w:t xml:space="preserve"> said</w:t>
      </w:r>
      <w:r w:rsidR="001D7383">
        <w:rPr>
          <w:rFonts w:ascii="Helvetica Neue LT Com 45 Light" w:hAnsi="Helvetica Neue LT Com 45 Light" w:cs="HelveticaNeueLT Com 45 Lt"/>
          <w:color w:val="000000" w:themeColor="text1"/>
          <w:sz w:val="20"/>
          <w:szCs w:val="20"/>
        </w:rPr>
        <w:t xml:space="preserve">: </w:t>
      </w:r>
      <w:r w:rsidR="001D7383" w:rsidRPr="00530023">
        <w:rPr>
          <w:rFonts w:ascii="Helvetica Neue LT Com 45 Light" w:hAnsi="Helvetica Neue LT Com 45 Light" w:cs="HelveticaNeueLT Com 45 Lt"/>
          <w:i/>
          <w:iCs/>
          <w:color w:val="000000" w:themeColor="text1"/>
          <w:sz w:val="20"/>
          <w:szCs w:val="20"/>
        </w:rPr>
        <w:t xml:space="preserve">“We are </w:t>
      </w:r>
      <w:r w:rsidR="00935633" w:rsidRPr="00530023">
        <w:rPr>
          <w:rFonts w:ascii="Helvetica Neue LT Com 45 Light" w:hAnsi="Helvetica Neue LT Com 45 Light" w:cs="HelveticaNeueLT Com 45 Lt"/>
          <w:i/>
          <w:iCs/>
          <w:color w:val="000000" w:themeColor="text1"/>
          <w:sz w:val="20"/>
          <w:szCs w:val="20"/>
        </w:rPr>
        <w:t>delighted to contin</w:t>
      </w:r>
      <w:r w:rsidR="003A41D4" w:rsidRPr="00530023">
        <w:rPr>
          <w:rFonts w:ascii="Helvetica Neue LT Com 45 Light" w:hAnsi="Helvetica Neue LT Com 45 Light" w:cs="HelveticaNeueLT Com 45 Lt"/>
          <w:i/>
          <w:iCs/>
          <w:color w:val="000000" w:themeColor="text1"/>
          <w:sz w:val="20"/>
          <w:szCs w:val="20"/>
        </w:rPr>
        <w:t xml:space="preserve">ue and build upon our </w:t>
      </w:r>
      <w:r w:rsidR="004D1C83" w:rsidRPr="00530023">
        <w:rPr>
          <w:rFonts w:ascii="Helvetica Neue LT Com 45 Light" w:hAnsi="Helvetica Neue LT Com 45 Light" w:cs="HelveticaNeueLT Com 45 Lt"/>
          <w:i/>
          <w:iCs/>
          <w:color w:val="000000" w:themeColor="text1"/>
          <w:sz w:val="20"/>
          <w:szCs w:val="20"/>
        </w:rPr>
        <w:lastRenderedPageBreak/>
        <w:t xml:space="preserve">highly </w:t>
      </w:r>
      <w:r w:rsidR="003A41D4" w:rsidRPr="00530023">
        <w:rPr>
          <w:rFonts w:ascii="Helvetica Neue LT Com 45 Light" w:hAnsi="Helvetica Neue LT Com 45 Light" w:cs="HelveticaNeueLT Com 45 Lt"/>
          <w:i/>
          <w:iCs/>
          <w:color w:val="000000" w:themeColor="text1"/>
          <w:sz w:val="20"/>
          <w:szCs w:val="20"/>
        </w:rPr>
        <w:t xml:space="preserve">successful </w:t>
      </w:r>
      <w:r w:rsidR="00145863" w:rsidRPr="00530023">
        <w:rPr>
          <w:rFonts w:ascii="Helvetica Neue LT Com 45 Light" w:hAnsi="Helvetica Neue LT Com 45 Light" w:cs="HelveticaNeueLT Com 45 Lt"/>
          <w:i/>
          <w:iCs/>
          <w:color w:val="000000" w:themeColor="text1"/>
          <w:sz w:val="20"/>
          <w:szCs w:val="20"/>
        </w:rPr>
        <w:t xml:space="preserve">car </w:t>
      </w:r>
      <w:r w:rsidR="004D1C83" w:rsidRPr="00530023">
        <w:rPr>
          <w:rFonts w:ascii="Helvetica Neue LT Com 45 Light" w:hAnsi="Helvetica Neue LT Com 45 Light" w:cs="HelveticaNeueLT Com 45 Lt"/>
          <w:i/>
          <w:iCs/>
          <w:color w:val="000000" w:themeColor="text1"/>
          <w:sz w:val="20"/>
          <w:szCs w:val="20"/>
        </w:rPr>
        <w:t xml:space="preserve">audio </w:t>
      </w:r>
      <w:r w:rsidR="00145863" w:rsidRPr="00530023">
        <w:rPr>
          <w:rFonts w:ascii="Helvetica Neue LT Com 45 Light" w:hAnsi="Helvetica Neue LT Com 45 Light" w:cs="HelveticaNeueLT Com 45 Lt"/>
          <w:i/>
          <w:iCs/>
          <w:color w:val="000000" w:themeColor="text1"/>
          <w:sz w:val="20"/>
          <w:szCs w:val="20"/>
        </w:rPr>
        <w:t>development program</w:t>
      </w:r>
      <w:r w:rsidR="000725F0" w:rsidRPr="00530023">
        <w:rPr>
          <w:rFonts w:ascii="Helvetica Neue LT Com 45 Light" w:hAnsi="Helvetica Neue LT Com 45 Light" w:cs="HelveticaNeueLT Com 45 Lt"/>
          <w:i/>
          <w:iCs/>
          <w:color w:val="000000" w:themeColor="text1"/>
          <w:sz w:val="20"/>
          <w:szCs w:val="20"/>
        </w:rPr>
        <w:t>me</w:t>
      </w:r>
      <w:r w:rsidR="00145863" w:rsidRPr="00530023">
        <w:rPr>
          <w:rFonts w:ascii="Helvetica Neue LT Com 45 Light" w:hAnsi="Helvetica Neue LT Com 45 Light" w:cs="HelveticaNeueLT Com 45 Lt"/>
          <w:i/>
          <w:iCs/>
          <w:color w:val="000000" w:themeColor="text1"/>
          <w:sz w:val="20"/>
          <w:szCs w:val="20"/>
        </w:rPr>
        <w:t xml:space="preserve"> as well as continuing to explore co</w:t>
      </w:r>
      <w:r w:rsidR="000725F0" w:rsidRPr="00530023">
        <w:rPr>
          <w:rFonts w:ascii="Helvetica Neue LT Com 45 Light" w:hAnsi="Helvetica Neue LT Com 45 Light" w:cs="HelveticaNeueLT Com 45 Lt"/>
          <w:i/>
          <w:iCs/>
          <w:color w:val="000000" w:themeColor="text1"/>
          <w:sz w:val="20"/>
          <w:szCs w:val="20"/>
        </w:rPr>
        <w:t>-</w:t>
      </w:r>
      <w:r w:rsidR="00145863" w:rsidRPr="00530023">
        <w:rPr>
          <w:rFonts w:ascii="Helvetica Neue LT Com 45 Light" w:hAnsi="Helvetica Neue LT Com 45 Light" w:cs="HelveticaNeueLT Com 45 Lt"/>
          <w:i/>
          <w:iCs/>
          <w:color w:val="000000" w:themeColor="text1"/>
          <w:sz w:val="20"/>
          <w:szCs w:val="20"/>
        </w:rPr>
        <w:t xml:space="preserve">branded product </w:t>
      </w:r>
      <w:r w:rsidR="004D1C83" w:rsidRPr="00530023">
        <w:rPr>
          <w:rFonts w:ascii="Helvetica Neue LT Com 45 Light" w:hAnsi="Helvetica Neue LT Com 45 Light" w:cs="HelveticaNeueLT Com 45 Lt"/>
          <w:i/>
          <w:iCs/>
          <w:color w:val="000000" w:themeColor="text1"/>
          <w:sz w:val="20"/>
          <w:szCs w:val="20"/>
        </w:rPr>
        <w:t>opportunities</w:t>
      </w:r>
      <w:r w:rsidR="00145863" w:rsidRPr="00530023">
        <w:rPr>
          <w:rFonts w:ascii="Helvetica Neue LT Com 45 Light" w:hAnsi="Helvetica Neue LT Com 45 Light" w:cs="HelveticaNeueLT Com 45 Lt"/>
          <w:i/>
          <w:iCs/>
          <w:color w:val="000000" w:themeColor="text1"/>
          <w:sz w:val="20"/>
          <w:szCs w:val="20"/>
        </w:rPr>
        <w:t xml:space="preserve">, building on the success of the Px8 McLaren Edition and Zeppelin McLaren </w:t>
      </w:r>
      <w:r w:rsidR="004D1C83" w:rsidRPr="00530023">
        <w:rPr>
          <w:rFonts w:ascii="Helvetica Neue LT Com 45 Light" w:hAnsi="Helvetica Neue LT Com 45 Light" w:cs="HelveticaNeueLT Com 45 Lt"/>
          <w:i/>
          <w:iCs/>
          <w:color w:val="000000" w:themeColor="text1"/>
          <w:sz w:val="20"/>
          <w:szCs w:val="20"/>
        </w:rPr>
        <w:t xml:space="preserve">Edition with products and </w:t>
      </w:r>
      <w:r w:rsidR="00DF515E" w:rsidRPr="00530023">
        <w:rPr>
          <w:rFonts w:ascii="Helvetica Neue LT Com 45 Light" w:hAnsi="Helvetica Neue LT Com 45 Light" w:cs="HelveticaNeueLT Com 45 Lt"/>
          <w:i/>
          <w:iCs/>
          <w:color w:val="000000" w:themeColor="text1"/>
          <w:sz w:val="20"/>
          <w:szCs w:val="20"/>
        </w:rPr>
        <w:t>storytelling that connect us to the exciting world of McLaren Racing.</w:t>
      </w:r>
      <w:r w:rsidR="00902840" w:rsidRPr="00530023">
        <w:rPr>
          <w:rFonts w:ascii="Helvetica Neue LT Com 45 Light" w:hAnsi="Helvetica Neue LT Com 45 Light" w:cs="HelveticaNeueLT Com 45 Lt"/>
          <w:i/>
          <w:iCs/>
          <w:color w:val="000000" w:themeColor="text1"/>
          <w:sz w:val="20"/>
          <w:szCs w:val="20"/>
        </w:rPr>
        <w:t>”</w:t>
      </w:r>
    </w:p>
    <w:p w14:paraId="47B7B260"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3D236EED" w14:textId="3E2C50AB" w:rsidR="00530023" w:rsidRDefault="00530023" w:rsidP="00530023">
      <w:pPr>
        <w:ind w:left="1276"/>
        <w:jc w:val="center"/>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color w:val="000000" w:themeColor="text1"/>
          <w:sz w:val="20"/>
          <w:szCs w:val="20"/>
        </w:rPr>
        <w:t>Ends</w:t>
      </w:r>
    </w:p>
    <w:p w14:paraId="65CB963C" w14:textId="77777777" w:rsidR="00530023" w:rsidRDefault="00530023" w:rsidP="00530023">
      <w:pPr>
        <w:ind w:left="1276"/>
        <w:jc w:val="center"/>
        <w:rPr>
          <w:rFonts w:ascii="Helvetica Neue LT Com 45 Light" w:hAnsi="Helvetica Neue LT Com 45 Light" w:cs="HelveticaNeueLT Com 45 Lt"/>
          <w:color w:val="000000" w:themeColor="text1"/>
          <w:sz w:val="20"/>
          <w:szCs w:val="20"/>
        </w:rPr>
      </w:pPr>
    </w:p>
    <w:p w14:paraId="5943C9F5" w14:textId="1AC2199E" w:rsidR="00530023" w:rsidRPr="00530023" w:rsidRDefault="00530023" w:rsidP="00530023">
      <w:pPr>
        <w:ind w:left="1276"/>
        <w:rPr>
          <w:rFonts w:ascii="Helvetica Neue LT Com 45 Light" w:hAnsi="Helvetica Neue LT Com 45 Light" w:cs="HelveticaNeueLT Com 45 Lt"/>
          <w:b/>
          <w:bCs/>
          <w:color w:val="000000" w:themeColor="text1"/>
          <w:sz w:val="20"/>
          <w:szCs w:val="20"/>
        </w:rPr>
      </w:pPr>
      <w:r w:rsidRPr="00530023">
        <w:rPr>
          <w:rFonts w:ascii="Helvetica Neue LT Com 45 Light" w:hAnsi="Helvetica Neue LT Com 45 Light" w:cs="HelveticaNeueLT Com 45 Lt"/>
          <w:b/>
          <w:bCs/>
          <w:color w:val="000000" w:themeColor="text1"/>
          <w:sz w:val="20"/>
          <w:szCs w:val="20"/>
        </w:rPr>
        <w:t>Notes to Editors</w:t>
      </w:r>
    </w:p>
    <w:p w14:paraId="4C6B3526"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73246C7E" w14:textId="77777777" w:rsidR="00530023" w:rsidRDefault="00F54F76" w:rsidP="00530023">
      <w:pPr>
        <w:ind w:left="1276"/>
        <w:rPr>
          <w:rFonts w:ascii="Helvetica Neue" w:hAnsi="Helvetica Neue" w:cs="HelveticaNeueLT Com 45 Lt"/>
          <w:b/>
          <w:bCs/>
          <w:color w:val="000000" w:themeColor="text1"/>
          <w:sz w:val="20"/>
          <w:szCs w:val="20"/>
        </w:rPr>
      </w:pPr>
      <w:r w:rsidRPr="00841C70">
        <w:rPr>
          <w:rFonts w:ascii="Helvetica Neue" w:hAnsi="Helvetica Neue" w:cs="HelveticaNeueLT Com 45 Lt"/>
          <w:b/>
          <w:bCs/>
          <w:color w:val="000000" w:themeColor="text1"/>
          <w:sz w:val="20"/>
          <w:szCs w:val="20"/>
        </w:rPr>
        <w:t>About Bowers &amp; Wilkins:</w:t>
      </w:r>
    </w:p>
    <w:p w14:paraId="786A23D2" w14:textId="14516D9E" w:rsidR="00530023" w:rsidRDefault="00F54F76" w:rsidP="00530023">
      <w:pPr>
        <w:ind w:left="1276"/>
        <w:rPr>
          <w:rFonts w:ascii="Helvetica Neue LT Com 45 Light" w:hAnsi="Helvetica Neue LT Com 45 Light" w:cs="HelveticaNeueLT Com 45 Lt"/>
          <w:color w:val="000000" w:themeColor="text1"/>
          <w:sz w:val="20"/>
          <w:szCs w:val="20"/>
        </w:rPr>
      </w:pPr>
      <w:r w:rsidRPr="00841C70">
        <w:rPr>
          <w:rFonts w:ascii="Helvetica Neue" w:hAnsi="Helvetica Neue"/>
          <w:sz w:val="20"/>
          <w:szCs w:val="20"/>
        </w:rPr>
        <w:t>Bowers &amp; Wilkins, founded in the U.K. in 1966, has been at the forefront of high-performance audio technology for more than 50 years. It designs and manufactures precision home speakers, headph</w:t>
      </w:r>
      <w:r w:rsidR="003907D8">
        <w:rPr>
          <w:rFonts w:ascii="Helvetica Neue" w:hAnsi="Helvetica Neue"/>
          <w:sz w:val="20"/>
          <w:szCs w:val="20"/>
        </w:rPr>
        <w:t>1</w:t>
      </w:r>
      <w:r w:rsidRPr="00841C70">
        <w:rPr>
          <w:rFonts w:ascii="Helvetica Neue" w:hAnsi="Helvetica Neue"/>
          <w:sz w:val="20"/>
          <w:szCs w:val="20"/>
        </w:rPr>
        <w:t xml:space="preserve">s, custom installation and performance car audio products that set new standards for innovation and sound quality, earning countless awards and accolades from the world’s leading recording studios and musicians. Bowers &amp; Wilkins’ reputation is based on the unwavering pursuit of the best possible sound and an unsurpassable music listening experience. Bowers &amp; Wilkins joined the Sound United LLC family of brands in 2020. Learn more at </w:t>
      </w:r>
      <w:hyperlink r:id="rId10" w:history="1">
        <w:r w:rsidR="00530023" w:rsidRPr="00E72179">
          <w:rPr>
            <w:rStyle w:val="Hyperlink"/>
            <w:rFonts w:ascii="Helvetica Neue" w:hAnsi="Helvetica Neue"/>
            <w:sz w:val="20"/>
            <w:szCs w:val="20"/>
          </w:rPr>
          <w:t>www.bowerswilkins.com</w:t>
        </w:r>
      </w:hyperlink>
    </w:p>
    <w:p w14:paraId="42F88D71"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48F46AD5" w14:textId="77777777" w:rsidR="00530023" w:rsidRDefault="000630BB" w:rsidP="00530023">
      <w:pPr>
        <w:ind w:left="1276"/>
        <w:rPr>
          <w:rFonts w:ascii="Helvetica Neue LT Com 45 Light" w:hAnsi="Helvetica Neue LT Com 45 Light" w:cs="HelveticaNeueLT Com 45 Lt"/>
          <w:color w:val="000000" w:themeColor="text1"/>
          <w:sz w:val="20"/>
          <w:szCs w:val="20"/>
        </w:rPr>
      </w:pPr>
      <w:r w:rsidRPr="00841C70">
        <w:rPr>
          <w:rFonts w:ascii="Helvetica Neue" w:hAnsi="Helvetica Neue" w:cs="Noto Sans"/>
          <w:b/>
          <w:sz w:val="20"/>
          <w:szCs w:val="20"/>
        </w:rPr>
        <w:t>About McLaren Automotive:</w:t>
      </w:r>
    </w:p>
    <w:p w14:paraId="0904307B"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McLaren Automotive is a producer of ultra high-performance, lightweight supercars. Launched in 2010, the company is now the largest part of the McLaren Group.</w:t>
      </w:r>
    </w:p>
    <w:p w14:paraId="0E4AD60A"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3EABB61B"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Headquartered at the McLaren Technology Centre (MTC) in Woking, Surrey, England, McLaren Automotive is driven by the challenge of creating the world’s most exhilarating, engaging and benchmark setting vehicles. Leveraging over 60 years of history in authentic, racing performance, McLaren has delivered some of the most spectacular supercars ever made. </w:t>
      </w:r>
    </w:p>
    <w:p w14:paraId="330450AE"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7D02CCF0"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The company’s product portfolio of GTS, supercar, Motorsport and Ultimate models are retailed in over 40 markets around the world. Its cars are assembled by hand at the McLaren Production Centre (MPC), based on the same campus as MTC in Woking. </w:t>
      </w:r>
    </w:p>
    <w:p w14:paraId="29ABD41D"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318730E0"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McLaren is a pioneer that continuously pushes the boundaries. In 1981, it introduced lightweight and strong carbon fibre chassis technology into Formula 1 with the McLaren MP4/1. </w:t>
      </w:r>
    </w:p>
    <w:p w14:paraId="5D522237"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4B5D0D20"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Then in 1993 it designed and built the legendary McLaren F1 road car. Built around a carbon fibre chassis, it established McLaren’s supercar DNA, realised for the 21</w:t>
      </w:r>
      <w:r w:rsidRPr="008822BC">
        <w:rPr>
          <w:rFonts w:ascii="Helvetica Neue" w:hAnsi="Helvetica Neue" w:cs="Noto Sans"/>
          <w:sz w:val="20"/>
          <w:szCs w:val="20"/>
          <w:vertAlign w:val="superscript"/>
        </w:rPr>
        <w:t>st</w:t>
      </w:r>
      <w:r w:rsidRPr="008822BC">
        <w:rPr>
          <w:rFonts w:ascii="Helvetica Neue" w:hAnsi="Helvetica Neue" w:cs="Noto Sans"/>
          <w:sz w:val="20"/>
          <w:szCs w:val="20"/>
        </w:rPr>
        <w:t xml:space="preserve"> century in 2011 with the introduction of the McLaren 12C – McLaren Automotive’s first production car. </w:t>
      </w:r>
    </w:p>
    <w:p w14:paraId="22A7B625"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64F45FCB"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McLaren was the first to deliver a hybrid </w:t>
      </w:r>
      <w:proofErr w:type="spellStart"/>
      <w:r w:rsidRPr="008822BC">
        <w:rPr>
          <w:rFonts w:ascii="Helvetica Neue" w:hAnsi="Helvetica Neue" w:cs="Noto Sans"/>
          <w:sz w:val="20"/>
          <w:szCs w:val="20"/>
        </w:rPr>
        <w:t>hypercar</w:t>
      </w:r>
      <w:proofErr w:type="spellEnd"/>
      <w:r w:rsidRPr="008822BC">
        <w:rPr>
          <w:rFonts w:ascii="Helvetica Neue" w:hAnsi="Helvetica Neue" w:cs="Noto Sans"/>
          <w:sz w:val="20"/>
          <w:szCs w:val="20"/>
        </w:rPr>
        <w:t xml:space="preserve">, the McLaren P1™, in 2013. Launching the Ultimate Series of vehicles, P1™ was followed by the McLaren Senna in 2018 and its track-only GTR derivative followed a year later. 2019 also saw the introduction of the </w:t>
      </w:r>
      <w:proofErr w:type="spellStart"/>
      <w:r w:rsidRPr="008822BC">
        <w:rPr>
          <w:rFonts w:ascii="Helvetica Neue" w:hAnsi="Helvetica Neue" w:cs="Noto Sans"/>
          <w:sz w:val="20"/>
          <w:szCs w:val="20"/>
        </w:rPr>
        <w:t>Speedtail</w:t>
      </w:r>
      <w:proofErr w:type="spellEnd"/>
      <w:r w:rsidRPr="008822BC">
        <w:rPr>
          <w:rFonts w:ascii="Helvetica Neue" w:hAnsi="Helvetica Neue" w:cs="Noto Sans"/>
          <w:sz w:val="20"/>
          <w:szCs w:val="20"/>
        </w:rPr>
        <w:t xml:space="preserve"> hybrid hyper-GT and at the end of the year </w:t>
      </w:r>
      <w:proofErr w:type="gramStart"/>
      <w:r w:rsidRPr="008822BC">
        <w:rPr>
          <w:rFonts w:ascii="Helvetica Neue" w:hAnsi="Helvetica Neue" w:cs="Noto Sans"/>
          <w:sz w:val="20"/>
          <w:szCs w:val="20"/>
        </w:rPr>
        <w:t>the  open</w:t>
      </w:r>
      <w:proofErr w:type="gramEnd"/>
      <w:r w:rsidRPr="008822BC">
        <w:rPr>
          <w:rFonts w:ascii="Helvetica Neue" w:hAnsi="Helvetica Neue" w:cs="Noto Sans"/>
          <w:sz w:val="20"/>
          <w:szCs w:val="20"/>
        </w:rPr>
        <w:t xml:space="preserve">-cockpit Elva roadster – the lightest McLaren road car ever – was announced. </w:t>
      </w:r>
    </w:p>
    <w:p w14:paraId="75BBECEB"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66DC96C5"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McLaren’s LT models represent the ultimate expression of track performance in series production supercars. Limited in volume, they are distinguished by a name coming from the ‘Longtail’ version of the F1 GTR, which first raced in 1997. The LT designation was incorporated into McLaren Automotive nomenclature in 2015 with the arrival of the 675LT coupe and 675LT Spider. In 2018, the McLaren LT portfolio grew with the announcement of the 600LT, and in 2020 and 2021 respectively the 765LT coupe and 765LT Spider were introduced. </w:t>
      </w:r>
    </w:p>
    <w:p w14:paraId="5113D0B2"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2B6CA986"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lastRenderedPageBreak/>
        <w:t xml:space="preserve">Also in 2021, the company unveiled its all-new high-performance hybrid supercar, the McLaren </w:t>
      </w:r>
      <w:proofErr w:type="spellStart"/>
      <w:r w:rsidRPr="008822BC">
        <w:rPr>
          <w:rFonts w:ascii="Helvetica Neue" w:hAnsi="Helvetica Neue" w:cs="Noto Sans"/>
          <w:sz w:val="20"/>
          <w:szCs w:val="20"/>
        </w:rPr>
        <w:t>Artura</w:t>
      </w:r>
      <w:proofErr w:type="spellEnd"/>
      <w:r w:rsidRPr="008822BC">
        <w:rPr>
          <w:rFonts w:ascii="Helvetica Neue" w:hAnsi="Helvetica Neue" w:cs="Noto Sans"/>
          <w:sz w:val="20"/>
          <w:szCs w:val="20"/>
        </w:rPr>
        <w:t xml:space="preserve">. The </w:t>
      </w:r>
      <w:proofErr w:type="spellStart"/>
      <w:r w:rsidRPr="008822BC">
        <w:rPr>
          <w:rFonts w:ascii="Helvetica Neue" w:hAnsi="Helvetica Neue" w:cs="Noto Sans"/>
          <w:sz w:val="20"/>
          <w:szCs w:val="20"/>
        </w:rPr>
        <w:t>Artura</w:t>
      </w:r>
      <w:proofErr w:type="spellEnd"/>
      <w:r w:rsidRPr="008822BC">
        <w:rPr>
          <w:rFonts w:ascii="Helvetica Neue" w:hAnsi="Helvetica Neue" w:cs="Noto Sans"/>
          <w:sz w:val="20"/>
          <w:szCs w:val="20"/>
        </w:rPr>
        <w:t xml:space="preserve"> is the first McLaren to benefit from the McLaren Carbon Lightweight Architecture (MCLA). The MCLA is designed, developed and manufactured at the McLaren Composites Technology Centre in the Sheffield region of England using world-first processes and will spearhead the brand’s electrified future.</w:t>
      </w:r>
    </w:p>
    <w:p w14:paraId="3D031AB8"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1724F5FB"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2022 saw McLaren announce the Solus GT, a single-seat, closed-cockpit track car which brought to life a futuristic concept that was originally created for virtual gaming.</w:t>
      </w:r>
    </w:p>
    <w:p w14:paraId="371830B3"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19B805E0"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In 2023, McLaren unveiled its lightest and most powerful series-production supercar, the 750S – a thorough development of the award-winning 720S supercar. McLaren also introduced the new GTS, replacing the McLaren GT. </w:t>
      </w:r>
    </w:p>
    <w:p w14:paraId="219FF99A"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1AD29EDB"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The McLaren </w:t>
      </w:r>
      <w:proofErr w:type="spellStart"/>
      <w:r w:rsidRPr="008822BC">
        <w:rPr>
          <w:rFonts w:ascii="Helvetica Neue" w:hAnsi="Helvetica Neue" w:cs="Noto Sans"/>
          <w:sz w:val="20"/>
          <w:szCs w:val="20"/>
        </w:rPr>
        <w:t>Artura</w:t>
      </w:r>
      <w:proofErr w:type="spellEnd"/>
      <w:r w:rsidRPr="008822BC">
        <w:rPr>
          <w:rFonts w:ascii="Helvetica Neue" w:hAnsi="Helvetica Neue" w:cs="Noto Sans"/>
          <w:sz w:val="20"/>
          <w:szCs w:val="20"/>
        </w:rPr>
        <w:t xml:space="preserve"> Spider was revealed in early 2024 as the brand’s first high-performance hybrid convertible. Its introduction was part of a major model year uplift for the </w:t>
      </w:r>
      <w:proofErr w:type="spellStart"/>
      <w:r w:rsidRPr="008822BC">
        <w:rPr>
          <w:rFonts w:ascii="Helvetica Neue" w:hAnsi="Helvetica Neue" w:cs="Noto Sans"/>
          <w:sz w:val="20"/>
          <w:szCs w:val="20"/>
        </w:rPr>
        <w:t>Artura</w:t>
      </w:r>
      <w:proofErr w:type="spellEnd"/>
      <w:r w:rsidRPr="008822BC">
        <w:rPr>
          <w:rFonts w:ascii="Helvetica Neue" w:hAnsi="Helvetica Neue" w:cs="Noto Sans"/>
          <w:sz w:val="20"/>
          <w:szCs w:val="20"/>
        </w:rPr>
        <w:t xml:space="preserve"> nameplate, and meant McLaren’s series-production line-up of GTS, new </w:t>
      </w:r>
      <w:proofErr w:type="spellStart"/>
      <w:r w:rsidRPr="008822BC">
        <w:rPr>
          <w:rFonts w:ascii="Helvetica Neue" w:hAnsi="Helvetica Neue" w:cs="Noto Sans"/>
          <w:sz w:val="20"/>
          <w:szCs w:val="20"/>
        </w:rPr>
        <w:t>Artura</w:t>
      </w:r>
      <w:proofErr w:type="spellEnd"/>
      <w:r w:rsidRPr="008822BC">
        <w:rPr>
          <w:rFonts w:ascii="Helvetica Neue" w:hAnsi="Helvetica Neue" w:cs="Noto Sans"/>
          <w:sz w:val="20"/>
          <w:szCs w:val="20"/>
        </w:rPr>
        <w:t xml:space="preserve"> and 750S had been introduced within 12 months of each other. </w:t>
      </w:r>
    </w:p>
    <w:p w14:paraId="2BDB0FA2"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6003CBCF"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A new chapter in the McLaren ‘1’ car story was announced in October 2024, with the reveal of the McLaren W1 supercar. A clear successor to the McLaren F1 and McLaren P1</w:t>
      </w:r>
      <w:r w:rsidRPr="008822BC">
        <w:rPr>
          <w:rFonts w:ascii="Helvetica Neue" w:hAnsi="Helvetica Neue" w:cs="Noto Sans"/>
          <w:sz w:val="20"/>
          <w:szCs w:val="20"/>
          <w:vertAlign w:val="superscript"/>
        </w:rPr>
        <w:t>TM</w:t>
      </w:r>
      <w:r w:rsidRPr="008822BC">
        <w:rPr>
          <w:rFonts w:ascii="Helvetica Neue" w:hAnsi="Helvetica Neue" w:cs="Noto Sans"/>
          <w:sz w:val="20"/>
          <w:szCs w:val="20"/>
        </w:rPr>
        <w:t>, the W1 is the manifestation of McLaren’s World Championship mindset, with epic power and performance and new heights of dynamic and aerodynamic excellence.</w:t>
      </w:r>
    </w:p>
    <w:p w14:paraId="23814555"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0C0E4B28" w14:textId="77777777" w:rsidR="00530023" w:rsidRDefault="008822BC" w:rsidP="00530023">
      <w:pPr>
        <w:ind w:left="1276"/>
        <w:rPr>
          <w:rFonts w:ascii="Helvetica Neue LT Com 45 Light" w:hAnsi="Helvetica Neue LT Com 45 Light" w:cs="HelveticaNeueLT Com 45 Lt"/>
          <w:color w:val="000000" w:themeColor="text1"/>
          <w:sz w:val="20"/>
          <w:szCs w:val="20"/>
        </w:rPr>
      </w:pPr>
      <w:r w:rsidRPr="008822BC">
        <w:rPr>
          <w:rFonts w:ascii="Helvetica Neue" w:hAnsi="Helvetica Neue" w:cs="Noto Sans"/>
          <w:sz w:val="20"/>
          <w:szCs w:val="20"/>
        </w:rPr>
        <w:t xml:space="preserve">McLaren Automotive also chooses to partner with like-minded, world-leading companies and organisations who push the boundaries in their respective fields. These include Ashurst, Bowers &amp; Wilkins, </w:t>
      </w:r>
      <w:proofErr w:type="spellStart"/>
      <w:r w:rsidRPr="008822BC">
        <w:rPr>
          <w:rFonts w:ascii="Helvetica Neue" w:hAnsi="Helvetica Neue" w:cs="Noto Sans"/>
          <w:sz w:val="20"/>
          <w:szCs w:val="20"/>
        </w:rPr>
        <w:t>Dynisma</w:t>
      </w:r>
      <w:proofErr w:type="spellEnd"/>
      <w:r w:rsidRPr="008822BC">
        <w:rPr>
          <w:rFonts w:ascii="Helvetica Neue" w:hAnsi="Helvetica Neue" w:cs="Noto Sans"/>
          <w:sz w:val="20"/>
          <w:szCs w:val="20"/>
        </w:rPr>
        <w:t>, Gulf, Pirelli, Richard Mille and Tumi.</w:t>
      </w:r>
    </w:p>
    <w:p w14:paraId="30BEECB1"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40920CB4" w14:textId="77777777" w:rsidR="00530023" w:rsidRDefault="007E7833" w:rsidP="00530023">
      <w:pPr>
        <w:ind w:left="1276"/>
        <w:rPr>
          <w:rFonts w:ascii="Helvetica Neue LT Com 45 Light" w:hAnsi="Helvetica Neue LT Com 45 Light" w:cs="HelveticaNeueLT Com 45 Lt"/>
          <w:color w:val="000000" w:themeColor="text1"/>
          <w:sz w:val="20"/>
          <w:szCs w:val="20"/>
        </w:rPr>
      </w:pPr>
      <w:r w:rsidRPr="006D3859">
        <w:rPr>
          <w:rFonts w:ascii="Helvetica Neue" w:hAnsi="Helvetica Neue" w:cs="Noto Sans"/>
          <w:b/>
          <w:bCs/>
          <w:sz w:val="20"/>
          <w:szCs w:val="20"/>
          <w:lang w:val="en-US"/>
        </w:rPr>
        <w:t>About McLaren Racing </w:t>
      </w:r>
      <w:r w:rsidRPr="006D3859">
        <w:rPr>
          <w:rFonts w:ascii="Helvetica Neue" w:hAnsi="Helvetica Neue" w:cs="Noto Sans"/>
          <w:sz w:val="20"/>
          <w:szCs w:val="20"/>
        </w:rPr>
        <w:t> </w:t>
      </w:r>
    </w:p>
    <w:p w14:paraId="5935387E" w14:textId="77777777" w:rsidR="00530023" w:rsidRDefault="007E7833" w:rsidP="00530023">
      <w:pPr>
        <w:ind w:left="1276"/>
        <w:rPr>
          <w:rFonts w:ascii="Helvetica Neue LT Com 45 Light" w:hAnsi="Helvetica Neue LT Com 45 Light" w:cs="HelveticaNeueLT Com 45 Lt"/>
          <w:color w:val="000000" w:themeColor="text1"/>
          <w:sz w:val="20"/>
          <w:szCs w:val="20"/>
        </w:rPr>
      </w:pPr>
      <w:r w:rsidRPr="006D3859">
        <w:rPr>
          <w:rFonts w:ascii="Helvetica Neue" w:hAnsi="Helvetica Neue" w:cs="Noto Sans"/>
          <w:sz w:val="20"/>
          <w:szCs w:val="20"/>
          <w:lang w:val="en-US"/>
        </w:rPr>
        <w:t>McLaren Racing was founded by racing driver Bruce McLaren in 1963. The team entered its first Formula 1 race in 1966. McLaren has since won 21 Formula 1 world championships, 189 Formula 1 grands prix, the Indianapolis 500 three times, and the Le Mans 24 Hours at its first attempt.  </w:t>
      </w:r>
      <w:r w:rsidRPr="006D3859">
        <w:rPr>
          <w:rFonts w:ascii="Helvetica Neue" w:hAnsi="Helvetica Neue" w:cs="Noto Sans"/>
          <w:sz w:val="20"/>
          <w:szCs w:val="20"/>
        </w:rPr>
        <w:t> </w:t>
      </w:r>
    </w:p>
    <w:p w14:paraId="4C991126"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59B3689A" w14:textId="77777777" w:rsidR="00530023" w:rsidRDefault="007E7833" w:rsidP="00530023">
      <w:pPr>
        <w:ind w:left="1276"/>
        <w:rPr>
          <w:rFonts w:ascii="Helvetica Neue LT Com 45 Light" w:hAnsi="Helvetica Neue LT Com 45 Light" w:cs="HelveticaNeueLT Com 45 Lt"/>
          <w:color w:val="000000" w:themeColor="text1"/>
          <w:sz w:val="20"/>
          <w:szCs w:val="20"/>
        </w:rPr>
      </w:pPr>
      <w:r w:rsidRPr="006D3859">
        <w:rPr>
          <w:rFonts w:ascii="Helvetica Neue" w:hAnsi="Helvetica Neue" w:cs="Noto Sans"/>
          <w:sz w:val="20"/>
          <w:szCs w:val="20"/>
          <w:lang w:val="en-US"/>
        </w:rPr>
        <w:t xml:space="preserve">McLaren Racing competes across five racing series. The team competes in the FIA Formula 1 World Championship with McLaren F1 drivers Lando Norris and Oscar </w:t>
      </w:r>
      <w:proofErr w:type="spellStart"/>
      <w:r w:rsidRPr="006D3859">
        <w:rPr>
          <w:rFonts w:ascii="Helvetica Neue" w:hAnsi="Helvetica Neue" w:cs="Noto Sans"/>
          <w:sz w:val="20"/>
          <w:szCs w:val="20"/>
          <w:lang w:val="en-US"/>
        </w:rPr>
        <w:t>Piastri</w:t>
      </w:r>
      <w:proofErr w:type="spellEnd"/>
      <w:r w:rsidRPr="006D3859">
        <w:rPr>
          <w:rFonts w:ascii="Helvetica Neue" w:hAnsi="Helvetica Neue" w:cs="Noto Sans"/>
          <w:sz w:val="20"/>
          <w:szCs w:val="20"/>
          <w:lang w:val="en-US"/>
        </w:rPr>
        <w:t xml:space="preserve">, the NTT INDYCAR SERIES with Arrow McLaren drivers </w:t>
      </w:r>
      <w:proofErr w:type="spellStart"/>
      <w:r w:rsidRPr="006D3859">
        <w:rPr>
          <w:rFonts w:ascii="Helvetica Neue" w:hAnsi="Helvetica Neue" w:cs="Noto Sans"/>
          <w:sz w:val="20"/>
          <w:szCs w:val="20"/>
          <w:lang w:val="en-US"/>
        </w:rPr>
        <w:t>Pato</w:t>
      </w:r>
      <w:proofErr w:type="spellEnd"/>
      <w:r w:rsidRPr="006D3859">
        <w:rPr>
          <w:rFonts w:ascii="Helvetica Neue" w:hAnsi="Helvetica Neue" w:cs="Noto Sans"/>
          <w:sz w:val="20"/>
          <w:szCs w:val="20"/>
          <w:lang w:val="en-US"/>
        </w:rPr>
        <w:t xml:space="preserve"> </w:t>
      </w:r>
      <w:proofErr w:type="spellStart"/>
      <w:r w:rsidRPr="006D3859">
        <w:rPr>
          <w:rFonts w:ascii="Helvetica Neue" w:hAnsi="Helvetica Neue" w:cs="Noto Sans"/>
          <w:sz w:val="20"/>
          <w:szCs w:val="20"/>
          <w:lang w:val="en-US"/>
        </w:rPr>
        <w:t>O’Ward</w:t>
      </w:r>
      <w:proofErr w:type="spellEnd"/>
      <w:r w:rsidRPr="006D3859">
        <w:rPr>
          <w:rFonts w:ascii="Helvetica Neue" w:hAnsi="Helvetica Neue" w:cs="Noto Sans"/>
          <w:sz w:val="20"/>
          <w:szCs w:val="20"/>
          <w:lang w:val="en-US"/>
        </w:rPr>
        <w:t xml:space="preserve">, Nolan Siegel and Christian Lundgaard, the ABB FIA Formula E World Championship as the NEOM McLaren Formula E Team with drivers Sam Bird and Taylor Barnard, and F1 Academy with Driver Development </w:t>
      </w:r>
      <w:proofErr w:type="spellStart"/>
      <w:r w:rsidRPr="006D3859">
        <w:rPr>
          <w:rFonts w:ascii="Helvetica Neue" w:hAnsi="Helvetica Neue" w:cs="Noto Sans"/>
          <w:sz w:val="20"/>
          <w:szCs w:val="20"/>
          <w:lang w:val="en-US"/>
        </w:rPr>
        <w:t>programme</w:t>
      </w:r>
      <w:proofErr w:type="spellEnd"/>
      <w:r w:rsidRPr="006D3859">
        <w:rPr>
          <w:rFonts w:ascii="Helvetica Neue" w:hAnsi="Helvetica Neue" w:cs="Noto Sans"/>
          <w:sz w:val="20"/>
          <w:szCs w:val="20"/>
          <w:lang w:val="en-US"/>
        </w:rPr>
        <w:t xml:space="preserve"> member Ella Lloyd. The team also competes in the F1 Sim Racing Championship as McLaren Shadow with Lucas Blakeley, Wilson Hughes and Alfie Butcher.</w:t>
      </w:r>
      <w:r w:rsidRPr="006D3859">
        <w:rPr>
          <w:rFonts w:ascii="Helvetica Neue" w:hAnsi="Helvetica Neue" w:cs="Noto Sans"/>
          <w:sz w:val="20"/>
          <w:szCs w:val="20"/>
        </w:rPr>
        <w:t> </w:t>
      </w:r>
    </w:p>
    <w:p w14:paraId="4694C27D"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1F577085" w14:textId="77777777" w:rsidR="00530023" w:rsidRDefault="007E7833" w:rsidP="00530023">
      <w:pPr>
        <w:ind w:left="1276"/>
        <w:rPr>
          <w:rFonts w:ascii="Helvetica Neue LT Com 45 Light" w:hAnsi="Helvetica Neue LT Com 45 Light" w:cs="HelveticaNeueLT Com 45 Lt"/>
          <w:color w:val="000000" w:themeColor="text1"/>
          <w:sz w:val="20"/>
          <w:szCs w:val="20"/>
        </w:rPr>
      </w:pPr>
      <w:r w:rsidRPr="006D3859">
        <w:rPr>
          <w:rFonts w:ascii="Helvetica Neue" w:hAnsi="Helvetica Neue" w:cs="Noto Sans"/>
          <w:sz w:val="20"/>
          <w:szCs w:val="20"/>
          <w:lang w:val="en-US"/>
        </w:rPr>
        <w:t xml:space="preserve">McLaren is a champion for sustainability in the sport and a signatory to the UN Sports for Climate Action Commitment. It is </w:t>
      </w:r>
      <w:hyperlink r:id="rId11" w:tgtFrame="_blank" w:history="1">
        <w:r w:rsidRPr="006D3859">
          <w:rPr>
            <w:rStyle w:val="Hyperlink"/>
            <w:rFonts w:ascii="Helvetica Neue" w:hAnsi="Helvetica Neue" w:cs="Noto Sans"/>
            <w:sz w:val="20"/>
            <w:szCs w:val="20"/>
            <w:lang w:val="en-US"/>
          </w:rPr>
          <w:t>committed to achieving net zero by 2040</w:t>
        </w:r>
      </w:hyperlink>
      <w:r w:rsidRPr="006D3859">
        <w:rPr>
          <w:rFonts w:ascii="Helvetica Neue" w:hAnsi="Helvetica Neue" w:cs="Noto Sans"/>
          <w:sz w:val="20"/>
          <w:szCs w:val="20"/>
          <w:lang w:val="en-US"/>
        </w:rPr>
        <w:t xml:space="preserve"> and fostering a diverse and inclusive culture in the motorsport industry. </w:t>
      </w:r>
      <w:r w:rsidRPr="006D3859">
        <w:rPr>
          <w:rFonts w:ascii="Helvetica Neue" w:hAnsi="Helvetica Neue" w:cs="Noto Sans"/>
          <w:sz w:val="20"/>
          <w:szCs w:val="20"/>
        </w:rPr>
        <w:t> </w:t>
      </w:r>
    </w:p>
    <w:p w14:paraId="079046EE"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0960E349" w14:textId="77777777" w:rsidR="00530023" w:rsidRDefault="00000000" w:rsidP="00530023">
      <w:pPr>
        <w:ind w:left="1276"/>
        <w:rPr>
          <w:rFonts w:ascii="Helvetica Neue LT Com 45 Light" w:hAnsi="Helvetica Neue LT Com 45 Light" w:cs="HelveticaNeueLT Com 45 Lt"/>
          <w:color w:val="000000" w:themeColor="text1"/>
          <w:sz w:val="20"/>
          <w:szCs w:val="20"/>
        </w:rPr>
      </w:pPr>
      <w:hyperlink r:id="rId12" w:tgtFrame="_blank" w:history="1">
        <w:r w:rsidR="007E7833" w:rsidRPr="006D3859">
          <w:rPr>
            <w:rStyle w:val="Hyperlink"/>
            <w:rFonts w:ascii="Helvetica Neue" w:hAnsi="Helvetica Neue" w:cs="Noto Sans"/>
            <w:sz w:val="20"/>
            <w:szCs w:val="20"/>
            <w:lang w:val="en-US"/>
          </w:rPr>
          <w:t>McLaren Racing – Official Website</w:t>
        </w:r>
      </w:hyperlink>
      <w:r w:rsidR="007E7833" w:rsidRPr="006D3859">
        <w:rPr>
          <w:rFonts w:ascii="Helvetica Neue" w:hAnsi="Helvetica Neue" w:cs="Noto Sans"/>
          <w:sz w:val="20"/>
          <w:szCs w:val="20"/>
        </w:rPr>
        <w:t> </w:t>
      </w:r>
    </w:p>
    <w:p w14:paraId="6FB979C9"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27F026BC" w14:textId="77777777" w:rsidR="00530023" w:rsidRDefault="0081698D" w:rsidP="00530023">
      <w:pPr>
        <w:ind w:left="1276"/>
        <w:rPr>
          <w:rFonts w:ascii="Helvetica Neue LT Com 45 Light" w:hAnsi="Helvetica Neue LT Com 45 Light" w:cs="HelveticaNeueLT Com 45 Lt"/>
          <w:color w:val="000000" w:themeColor="text1"/>
          <w:sz w:val="20"/>
          <w:szCs w:val="20"/>
        </w:rPr>
      </w:pPr>
      <w:r w:rsidRPr="00B92449">
        <w:rPr>
          <w:rFonts w:ascii="Helvetica Neue" w:hAnsi="Helvetica Neue" w:cs="HelveticaNeueLT Com 45 Lt"/>
          <w:b/>
          <w:bCs/>
          <w:color w:val="000000" w:themeColor="text1"/>
          <w:sz w:val="20"/>
          <w:szCs w:val="20"/>
        </w:rPr>
        <w:t>About Harman Automotive</w:t>
      </w:r>
    </w:p>
    <w:p w14:paraId="20734A01" w14:textId="77777777" w:rsidR="00530023" w:rsidRDefault="0081698D" w:rsidP="00530023">
      <w:pPr>
        <w:ind w:left="1276"/>
        <w:rPr>
          <w:rFonts w:ascii="Helvetica Neue LT Com 45 Light" w:hAnsi="Helvetica Neue LT Com 45 Light" w:cs="HelveticaNeueLT Com 45 Lt"/>
          <w:color w:val="000000" w:themeColor="text1"/>
          <w:sz w:val="20"/>
          <w:szCs w:val="20"/>
        </w:rPr>
      </w:pPr>
      <w:r w:rsidRPr="00604FC6">
        <w:rPr>
          <w:rFonts w:ascii="Helvetica Neue" w:hAnsi="Helvetica Neue" w:cs="HelveticaNeueLT Com 45 Lt"/>
          <w:color w:val="000000" w:themeColor="text1"/>
          <w:sz w:val="20"/>
          <w:szCs w:val="20"/>
        </w:rPr>
        <w:t>Bowers &amp; Wilkins partners with HARMAN Automotive to deliver exceptional in-car listening experiences, combining proprietary Bowers &amp; Wilkins technologies and the brand’s world-class acoustic capabilities with HARMAN Automotive’s integration expertise.</w:t>
      </w:r>
    </w:p>
    <w:p w14:paraId="2715032F" w14:textId="77777777" w:rsidR="00530023" w:rsidRDefault="00530023" w:rsidP="00530023">
      <w:pPr>
        <w:ind w:left="1276"/>
        <w:rPr>
          <w:rFonts w:ascii="Helvetica Neue LT Com 45 Light" w:hAnsi="Helvetica Neue LT Com 45 Light" w:cs="HelveticaNeueLT Com 45 Lt"/>
          <w:color w:val="000000" w:themeColor="text1"/>
          <w:sz w:val="20"/>
          <w:szCs w:val="20"/>
        </w:rPr>
      </w:pPr>
    </w:p>
    <w:p w14:paraId="17A26FF5" w14:textId="77777777" w:rsidR="00DD24EA" w:rsidRDefault="00DD24EA" w:rsidP="00DD24EA">
      <w:pPr>
        <w:ind w:left="556" w:firstLine="720"/>
        <w:rPr>
          <w:b/>
          <w:color w:val="231F20"/>
          <w:sz w:val="16"/>
          <w:szCs w:val="16"/>
        </w:rPr>
      </w:pPr>
      <w:r>
        <w:rPr>
          <w:b/>
          <w:color w:val="231F20"/>
          <w:sz w:val="16"/>
          <w:szCs w:val="16"/>
        </w:rPr>
        <w:t xml:space="preserve">For more information, please contact:   </w:t>
      </w:r>
    </w:p>
    <w:p w14:paraId="4DADD229" w14:textId="77777777" w:rsidR="00DD24EA" w:rsidRDefault="00DD24EA" w:rsidP="00DD24EA">
      <w:pPr>
        <w:ind w:left="2477"/>
        <w:rPr>
          <w:b/>
          <w:color w:val="231F20"/>
          <w:sz w:val="16"/>
          <w:szCs w:val="16"/>
        </w:rPr>
      </w:pPr>
    </w:p>
    <w:p w14:paraId="206445AA" w14:textId="72B367AA" w:rsidR="00DD24EA" w:rsidRPr="006C28C8" w:rsidRDefault="00DD24EA" w:rsidP="00DD24EA">
      <w:pPr>
        <w:ind w:left="556" w:firstLine="720"/>
        <w:rPr>
          <w:b/>
          <w:color w:val="231F20"/>
          <w:sz w:val="16"/>
          <w:szCs w:val="16"/>
        </w:rPr>
      </w:pPr>
      <w:r w:rsidRPr="006C28C8">
        <w:rPr>
          <w:b/>
          <w:color w:val="231F20"/>
          <w:sz w:val="16"/>
          <w:szCs w:val="16"/>
        </w:rPr>
        <w:lastRenderedPageBreak/>
        <w:t>Nicoll Public Relations</w:t>
      </w:r>
    </w:p>
    <w:p w14:paraId="41D14B45" w14:textId="4BEDFCFF" w:rsidR="00DD24EA" w:rsidRPr="006C28C8" w:rsidRDefault="00DD24EA" w:rsidP="00DD24EA">
      <w:pPr>
        <w:ind w:left="556" w:firstLine="720"/>
        <w:rPr>
          <w:b/>
          <w:sz w:val="16"/>
          <w:szCs w:val="16"/>
        </w:rPr>
      </w:pPr>
      <w:r w:rsidRPr="006C28C8">
        <w:rPr>
          <w:b/>
          <w:color w:val="231F20"/>
          <w:sz w:val="16"/>
          <w:szCs w:val="16"/>
        </w:rPr>
        <w:t>John Nicoll/</w:t>
      </w:r>
      <w:proofErr w:type="spellStart"/>
      <w:r w:rsidRPr="006C28C8">
        <w:rPr>
          <w:b/>
          <w:color w:val="231F20"/>
          <w:sz w:val="16"/>
          <w:szCs w:val="16"/>
        </w:rPr>
        <w:t>Lucette</w:t>
      </w:r>
      <w:proofErr w:type="spellEnd"/>
      <w:r w:rsidRPr="006C28C8">
        <w:rPr>
          <w:b/>
          <w:color w:val="231F20"/>
          <w:sz w:val="16"/>
          <w:szCs w:val="16"/>
        </w:rPr>
        <w:t xml:space="preserve"> Nicoll</w:t>
      </w:r>
    </w:p>
    <w:p w14:paraId="7EB29879" w14:textId="77777777" w:rsidR="00DD24EA" w:rsidRDefault="00DD24EA" w:rsidP="00DD24EA">
      <w:pPr>
        <w:spacing w:before="6"/>
        <w:ind w:left="556" w:firstLine="720"/>
        <w:rPr>
          <w:color w:val="231F20"/>
          <w:sz w:val="16"/>
          <w:szCs w:val="16"/>
        </w:rPr>
      </w:pPr>
      <w:hyperlink r:id="rId13" w:history="1">
        <w:r w:rsidRPr="008816F7">
          <w:rPr>
            <w:rStyle w:val="Hyperlink"/>
            <w:sz w:val="16"/>
            <w:szCs w:val="16"/>
          </w:rPr>
          <w:t>john@nicollpr.com</w:t>
        </w:r>
      </w:hyperlink>
    </w:p>
    <w:p w14:paraId="0CB0AEF6" w14:textId="7E0FC9B3" w:rsidR="00DD24EA" w:rsidRPr="00DD24EA" w:rsidRDefault="00000000" w:rsidP="00DD24EA">
      <w:pPr>
        <w:spacing w:before="6"/>
        <w:ind w:left="556" w:firstLine="720"/>
        <w:rPr>
          <w:color w:val="231F20"/>
          <w:sz w:val="16"/>
          <w:szCs w:val="16"/>
        </w:rPr>
      </w:pPr>
      <w:hyperlink r:id="rId14" w:history="1">
        <w:r w:rsidR="00DD24EA" w:rsidRPr="008816F7">
          <w:rPr>
            <w:rStyle w:val="Hyperlink"/>
            <w:sz w:val="16"/>
            <w:szCs w:val="16"/>
          </w:rPr>
          <w:t>lucette@nicollpr.com</w:t>
        </w:r>
      </w:hyperlink>
      <w:r w:rsidR="00DD24EA" w:rsidRPr="006C28C8">
        <w:rPr>
          <w:color w:val="231F20"/>
          <w:sz w:val="16"/>
          <w:szCs w:val="16"/>
        </w:rPr>
        <w:br/>
      </w:r>
      <w:r w:rsidR="00DD24EA" w:rsidRPr="006C28C8">
        <w:rPr>
          <w:rFonts w:eastAsia="Times New Roman"/>
          <w:color w:val="000000"/>
          <w:sz w:val="16"/>
          <w:szCs w:val="16"/>
        </w:rPr>
        <w:t xml:space="preserve">  </w:t>
      </w:r>
      <w:r w:rsidR="00DD24EA">
        <w:rPr>
          <w:rFonts w:eastAsia="Times New Roman"/>
          <w:color w:val="000000"/>
          <w:sz w:val="16"/>
          <w:szCs w:val="16"/>
        </w:rPr>
        <w:t xml:space="preserve">                  </w:t>
      </w:r>
      <w:r w:rsidR="00DD24EA" w:rsidRPr="006C28C8">
        <w:rPr>
          <w:rFonts w:eastAsia="Times New Roman"/>
          <w:color w:val="000000"/>
          <w:sz w:val="16"/>
          <w:szCs w:val="16"/>
        </w:rPr>
        <w:t>1+781-789-6000</w:t>
      </w:r>
    </w:p>
    <w:p w14:paraId="7134D60D" w14:textId="77777777" w:rsidR="00DD24EA" w:rsidRDefault="00DD24EA" w:rsidP="00DD24EA">
      <w:pPr>
        <w:pStyle w:val="BodyText"/>
        <w:rPr>
          <w:b/>
          <w:sz w:val="12"/>
        </w:rPr>
      </w:pPr>
    </w:p>
    <w:p w14:paraId="52147BFD" w14:textId="16500A28" w:rsidR="009D4CFB" w:rsidRPr="00530023" w:rsidRDefault="009D4CFB" w:rsidP="00530023">
      <w:pPr>
        <w:ind w:left="1276"/>
        <w:rPr>
          <w:rFonts w:ascii="Helvetica Neue LT Com 45 Light" w:hAnsi="Helvetica Neue LT Com 45 Light" w:cs="HelveticaNeueLT Com 45 Lt"/>
          <w:color w:val="000000" w:themeColor="text1"/>
          <w:sz w:val="20"/>
          <w:szCs w:val="20"/>
        </w:rPr>
      </w:pPr>
    </w:p>
    <w:sectPr w:rsidR="009D4CFB" w:rsidRPr="00530023" w:rsidSect="00FA0934">
      <w:headerReference w:type="default" r:id="rId15"/>
      <w:pgSz w:w="11900" w:h="16840"/>
      <w:pgMar w:top="1482" w:right="1440" w:bottom="1440" w:left="1440" w:header="3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AF7F" w14:textId="77777777" w:rsidR="00E972EC" w:rsidRDefault="00E972EC" w:rsidP="00FA0934">
      <w:r>
        <w:separator/>
      </w:r>
    </w:p>
  </w:endnote>
  <w:endnote w:type="continuationSeparator" w:id="0">
    <w:p w14:paraId="75C3ADAC" w14:textId="77777777" w:rsidR="00E972EC" w:rsidRDefault="00E972EC" w:rsidP="00FA0934">
      <w:r>
        <w:continuationSeparator/>
      </w:r>
    </w:p>
  </w:endnote>
  <w:endnote w:type="continuationNotice" w:id="1">
    <w:p w14:paraId="36B59A73" w14:textId="77777777" w:rsidR="00E972EC" w:rsidRDefault="00E97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Thin">
    <w:altName w:val="HELVETICA NEUE THIN"/>
    <w:panose1 w:val="020B0403020202020204"/>
    <w:charset w:val="00"/>
    <w:family w:val="swiss"/>
    <w:pitch w:val="variable"/>
    <w:sig w:usb0="E00002EF" w:usb1="5000205B" w:usb2="00000002" w:usb3="00000000" w:csb0="0000009F" w:csb1="00000000"/>
  </w:font>
  <w:font w:name="Calibri">
    <w:panose1 w:val="020F0502020204030204"/>
    <w:charset w:val="00"/>
    <w:family w:val="swiss"/>
    <w:pitch w:val="variable"/>
    <w:sig w:usb0="E0002AFF" w:usb1="C000247B" w:usb2="00000009" w:usb3="00000000" w:csb0="000001FF" w:csb1="00000000"/>
  </w:font>
  <w:font w:name="HelveticaNeueLT Com 45 Lt">
    <w:altName w:val="Arial"/>
    <w:panose1 w:val="020B0604020202020204"/>
    <w:charset w:val="4D"/>
    <w:family w:val="swiss"/>
    <w:pitch w:val="variable"/>
    <w:sig w:usb0="8000002F"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Neue LT Com 45 Light">
    <w:altName w:val="Aria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25CB" w14:textId="77777777" w:rsidR="00E972EC" w:rsidRDefault="00E972EC" w:rsidP="00FA0934">
      <w:r>
        <w:separator/>
      </w:r>
    </w:p>
  </w:footnote>
  <w:footnote w:type="continuationSeparator" w:id="0">
    <w:p w14:paraId="1CDC81F6" w14:textId="77777777" w:rsidR="00E972EC" w:rsidRDefault="00E972EC" w:rsidP="00FA0934">
      <w:r>
        <w:continuationSeparator/>
      </w:r>
    </w:p>
  </w:footnote>
  <w:footnote w:type="continuationNotice" w:id="1">
    <w:p w14:paraId="0F4816F7" w14:textId="77777777" w:rsidR="00E972EC" w:rsidRDefault="00E97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3C0" w14:textId="77777777" w:rsidR="00FA0934" w:rsidRDefault="00FA0934" w:rsidP="00FA0934">
    <w:pPr>
      <w:pStyle w:val="Header"/>
      <w:ind w:right="-761"/>
      <w:jc w:val="right"/>
    </w:pPr>
    <w:r>
      <w:rPr>
        <w:noProof/>
      </w:rPr>
      <w:drawing>
        <wp:inline distT="0" distB="0" distL="0" distR="0" wp14:anchorId="6E8AA71F" wp14:editId="583A3364">
          <wp:extent cx="1542889" cy="15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wers &amp; Wilkins - Black.jpg"/>
                  <pic:cNvPicPr/>
                </pic:nvPicPr>
                <pic:blipFill>
                  <a:blip r:embed="rId1">
                    <a:extLst>
                      <a:ext uri="{28A0092B-C50C-407E-A947-70E740481C1C}">
                        <a14:useLocalDpi xmlns:a14="http://schemas.microsoft.com/office/drawing/2010/main" val="0"/>
                      </a:ext>
                    </a:extLst>
                  </a:blip>
                  <a:stretch>
                    <a:fillRect/>
                  </a:stretch>
                </pic:blipFill>
                <pic:spPr>
                  <a:xfrm>
                    <a:off x="0" y="0"/>
                    <a:ext cx="1691084" cy="170984"/>
                  </a:xfrm>
                  <a:prstGeom prst="rect">
                    <a:avLst/>
                  </a:prstGeom>
                </pic:spPr>
              </pic:pic>
            </a:graphicData>
          </a:graphic>
        </wp:inline>
      </w:drawing>
    </w:r>
  </w:p>
  <w:p w14:paraId="5478AB87" w14:textId="77777777" w:rsidR="00FA0934" w:rsidRDefault="00FA0934" w:rsidP="00FA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8C8"/>
    <w:multiLevelType w:val="hybridMultilevel"/>
    <w:tmpl w:val="ADB219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732973"/>
    <w:multiLevelType w:val="hybridMultilevel"/>
    <w:tmpl w:val="A8F8DB9E"/>
    <w:lvl w:ilvl="0" w:tplc="C7524022">
      <w:start w:val="2"/>
      <w:numFmt w:val="bullet"/>
      <w:lvlText w:val="-"/>
      <w:lvlJc w:val="left"/>
      <w:pPr>
        <w:ind w:left="1778" w:hanging="360"/>
      </w:pPr>
      <w:rPr>
        <w:rFonts w:ascii="Helvetica Neue Thin" w:eastAsiaTheme="minorHAnsi" w:hAnsi="Helvetica Neue Thin" w:cs="HelveticaNeueLT Com 45 Lt"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7CDF385E"/>
    <w:multiLevelType w:val="hybridMultilevel"/>
    <w:tmpl w:val="6AC0D55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233395034">
    <w:abstractNumId w:val="1"/>
  </w:num>
  <w:num w:numId="2" w16cid:durableId="430930145">
    <w:abstractNumId w:val="0"/>
  </w:num>
  <w:num w:numId="3" w16cid:durableId="1185554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34"/>
    <w:rsid w:val="00007F59"/>
    <w:rsid w:val="000132F9"/>
    <w:rsid w:val="000136AE"/>
    <w:rsid w:val="000141BB"/>
    <w:rsid w:val="000151D7"/>
    <w:rsid w:val="00015D64"/>
    <w:rsid w:val="00016178"/>
    <w:rsid w:val="00020E8C"/>
    <w:rsid w:val="00022939"/>
    <w:rsid w:val="00024156"/>
    <w:rsid w:val="00025487"/>
    <w:rsid w:val="000267E4"/>
    <w:rsid w:val="00027495"/>
    <w:rsid w:val="000279D2"/>
    <w:rsid w:val="0003417F"/>
    <w:rsid w:val="00034187"/>
    <w:rsid w:val="00034B94"/>
    <w:rsid w:val="00045481"/>
    <w:rsid w:val="00045EED"/>
    <w:rsid w:val="00047FDD"/>
    <w:rsid w:val="00050957"/>
    <w:rsid w:val="00050D4F"/>
    <w:rsid w:val="000523D2"/>
    <w:rsid w:val="0005523E"/>
    <w:rsid w:val="00055363"/>
    <w:rsid w:val="00056C68"/>
    <w:rsid w:val="00056D46"/>
    <w:rsid w:val="00057D05"/>
    <w:rsid w:val="00063050"/>
    <w:rsid w:val="000630BB"/>
    <w:rsid w:val="00066730"/>
    <w:rsid w:val="00067B86"/>
    <w:rsid w:val="000725F0"/>
    <w:rsid w:val="00075CEF"/>
    <w:rsid w:val="00076F8E"/>
    <w:rsid w:val="00077E29"/>
    <w:rsid w:val="00084424"/>
    <w:rsid w:val="00095446"/>
    <w:rsid w:val="000A1C24"/>
    <w:rsid w:val="000A20EE"/>
    <w:rsid w:val="000A4A0C"/>
    <w:rsid w:val="000A61A2"/>
    <w:rsid w:val="000A705F"/>
    <w:rsid w:val="000B227A"/>
    <w:rsid w:val="000B4CA2"/>
    <w:rsid w:val="000B5A3D"/>
    <w:rsid w:val="000B7B86"/>
    <w:rsid w:val="000B7FEB"/>
    <w:rsid w:val="000C2F1D"/>
    <w:rsid w:val="000C3A93"/>
    <w:rsid w:val="000D1209"/>
    <w:rsid w:val="000D1F7D"/>
    <w:rsid w:val="000D611B"/>
    <w:rsid w:val="000E182C"/>
    <w:rsid w:val="000E21C4"/>
    <w:rsid w:val="000E45A7"/>
    <w:rsid w:val="000E4B25"/>
    <w:rsid w:val="000E5471"/>
    <w:rsid w:val="000E740D"/>
    <w:rsid w:val="000E78C3"/>
    <w:rsid w:val="000F3DDD"/>
    <w:rsid w:val="000F7473"/>
    <w:rsid w:val="001033C5"/>
    <w:rsid w:val="00106C73"/>
    <w:rsid w:val="00107CFB"/>
    <w:rsid w:val="0011170B"/>
    <w:rsid w:val="00112A11"/>
    <w:rsid w:val="00122AFC"/>
    <w:rsid w:val="0012308C"/>
    <w:rsid w:val="00125D1E"/>
    <w:rsid w:val="001326DC"/>
    <w:rsid w:val="00133ED8"/>
    <w:rsid w:val="0014085F"/>
    <w:rsid w:val="001408AD"/>
    <w:rsid w:val="00143AB2"/>
    <w:rsid w:val="001445C9"/>
    <w:rsid w:val="00145863"/>
    <w:rsid w:val="00145DDA"/>
    <w:rsid w:val="001602D2"/>
    <w:rsid w:val="00167239"/>
    <w:rsid w:val="001716F9"/>
    <w:rsid w:val="00177294"/>
    <w:rsid w:val="0017763A"/>
    <w:rsid w:val="001918F0"/>
    <w:rsid w:val="001A311E"/>
    <w:rsid w:val="001A56EE"/>
    <w:rsid w:val="001A6A1F"/>
    <w:rsid w:val="001B3599"/>
    <w:rsid w:val="001B5F31"/>
    <w:rsid w:val="001B7222"/>
    <w:rsid w:val="001B7FEF"/>
    <w:rsid w:val="001C0389"/>
    <w:rsid w:val="001C05E5"/>
    <w:rsid w:val="001C1290"/>
    <w:rsid w:val="001C53E8"/>
    <w:rsid w:val="001C67A1"/>
    <w:rsid w:val="001D013C"/>
    <w:rsid w:val="001D4B6E"/>
    <w:rsid w:val="001D7383"/>
    <w:rsid w:val="001D73B9"/>
    <w:rsid w:val="001D74DC"/>
    <w:rsid w:val="001D7A2A"/>
    <w:rsid w:val="001E0B69"/>
    <w:rsid w:val="001E1A54"/>
    <w:rsid w:val="001E4F12"/>
    <w:rsid w:val="001E6376"/>
    <w:rsid w:val="001E6D28"/>
    <w:rsid w:val="001F3F2C"/>
    <w:rsid w:val="0020380D"/>
    <w:rsid w:val="00206D16"/>
    <w:rsid w:val="00215543"/>
    <w:rsid w:val="0021702F"/>
    <w:rsid w:val="0022069F"/>
    <w:rsid w:val="002249A7"/>
    <w:rsid w:val="00225559"/>
    <w:rsid w:val="002321C9"/>
    <w:rsid w:val="002368CB"/>
    <w:rsid w:val="00240CB8"/>
    <w:rsid w:val="00241501"/>
    <w:rsid w:val="00247D0C"/>
    <w:rsid w:val="00250B40"/>
    <w:rsid w:val="002512C3"/>
    <w:rsid w:val="00251AD0"/>
    <w:rsid w:val="00255274"/>
    <w:rsid w:val="002555CF"/>
    <w:rsid w:val="00257386"/>
    <w:rsid w:val="0028265C"/>
    <w:rsid w:val="002851E5"/>
    <w:rsid w:val="00292A6A"/>
    <w:rsid w:val="002931A8"/>
    <w:rsid w:val="00293B91"/>
    <w:rsid w:val="00295A5F"/>
    <w:rsid w:val="002A1198"/>
    <w:rsid w:val="002A53C4"/>
    <w:rsid w:val="002B0641"/>
    <w:rsid w:val="002B0F0C"/>
    <w:rsid w:val="002B502F"/>
    <w:rsid w:val="002B68AF"/>
    <w:rsid w:val="002C5BBE"/>
    <w:rsid w:val="002C6708"/>
    <w:rsid w:val="002D2710"/>
    <w:rsid w:val="002D3244"/>
    <w:rsid w:val="002D5F07"/>
    <w:rsid w:val="002D6C0B"/>
    <w:rsid w:val="002E56A5"/>
    <w:rsid w:val="002E6342"/>
    <w:rsid w:val="002F1B99"/>
    <w:rsid w:val="002F4871"/>
    <w:rsid w:val="00300FE5"/>
    <w:rsid w:val="00302DA2"/>
    <w:rsid w:val="00304FA8"/>
    <w:rsid w:val="003070D5"/>
    <w:rsid w:val="003239F8"/>
    <w:rsid w:val="00326F51"/>
    <w:rsid w:val="00327080"/>
    <w:rsid w:val="00330362"/>
    <w:rsid w:val="00332627"/>
    <w:rsid w:val="00333B42"/>
    <w:rsid w:val="00334D4A"/>
    <w:rsid w:val="00340AC5"/>
    <w:rsid w:val="00340B94"/>
    <w:rsid w:val="00340E78"/>
    <w:rsid w:val="00345606"/>
    <w:rsid w:val="00347FBF"/>
    <w:rsid w:val="003501F8"/>
    <w:rsid w:val="00351167"/>
    <w:rsid w:val="0035240C"/>
    <w:rsid w:val="00357970"/>
    <w:rsid w:val="00357AB1"/>
    <w:rsid w:val="00364D58"/>
    <w:rsid w:val="0036580A"/>
    <w:rsid w:val="0037111E"/>
    <w:rsid w:val="00373BDF"/>
    <w:rsid w:val="003746DD"/>
    <w:rsid w:val="00380C06"/>
    <w:rsid w:val="00382D48"/>
    <w:rsid w:val="00385FF0"/>
    <w:rsid w:val="003907D8"/>
    <w:rsid w:val="003A092F"/>
    <w:rsid w:val="003A1397"/>
    <w:rsid w:val="003A2CF2"/>
    <w:rsid w:val="003A41D4"/>
    <w:rsid w:val="003A6025"/>
    <w:rsid w:val="003A7982"/>
    <w:rsid w:val="003A7CD5"/>
    <w:rsid w:val="003A7D77"/>
    <w:rsid w:val="003C0A40"/>
    <w:rsid w:val="003C47D1"/>
    <w:rsid w:val="003C4EF4"/>
    <w:rsid w:val="003C6B7D"/>
    <w:rsid w:val="003D36BF"/>
    <w:rsid w:val="003D4EA6"/>
    <w:rsid w:val="003D521F"/>
    <w:rsid w:val="003D599F"/>
    <w:rsid w:val="003D7170"/>
    <w:rsid w:val="003D763B"/>
    <w:rsid w:val="003E197A"/>
    <w:rsid w:val="003E3523"/>
    <w:rsid w:val="003F16B8"/>
    <w:rsid w:val="003F635C"/>
    <w:rsid w:val="003F64B8"/>
    <w:rsid w:val="00401FCF"/>
    <w:rsid w:val="0041080A"/>
    <w:rsid w:val="00411B36"/>
    <w:rsid w:val="00412F97"/>
    <w:rsid w:val="00415574"/>
    <w:rsid w:val="00416EDD"/>
    <w:rsid w:val="00417D92"/>
    <w:rsid w:val="0042382F"/>
    <w:rsid w:val="00425968"/>
    <w:rsid w:val="004306FE"/>
    <w:rsid w:val="004354F5"/>
    <w:rsid w:val="00442E3B"/>
    <w:rsid w:val="00443305"/>
    <w:rsid w:val="004465AA"/>
    <w:rsid w:val="004471BD"/>
    <w:rsid w:val="00447562"/>
    <w:rsid w:val="004479FE"/>
    <w:rsid w:val="00451504"/>
    <w:rsid w:val="00454840"/>
    <w:rsid w:val="00460243"/>
    <w:rsid w:val="00465E34"/>
    <w:rsid w:val="00466047"/>
    <w:rsid w:val="0047058C"/>
    <w:rsid w:val="00477321"/>
    <w:rsid w:val="00483035"/>
    <w:rsid w:val="0048348D"/>
    <w:rsid w:val="004846CA"/>
    <w:rsid w:val="0048557C"/>
    <w:rsid w:val="004919B7"/>
    <w:rsid w:val="00494014"/>
    <w:rsid w:val="0049647C"/>
    <w:rsid w:val="004A0C1A"/>
    <w:rsid w:val="004A1A3D"/>
    <w:rsid w:val="004A2C61"/>
    <w:rsid w:val="004A58B8"/>
    <w:rsid w:val="004B3AF4"/>
    <w:rsid w:val="004B4A2A"/>
    <w:rsid w:val="004C636F"/>
    <w:rsid w:val="004C7E43"/>
    <w:rsid w:val="004D1C83"/>
    <w:rsid w:val="004E0549"/>
    <w:rsid w:val="004F0915"/>
    <w:rsid w:val="005018D5"/>
    <w:rsid w:val="00501A0B"/>
    <w:rsid w:val="005061F5"/>
    <w:rsid w:val="00516945"/>
    <w:rsid w:val="00516F48"/>
    <w:rsid w:val="0051766C"/>
    <w:rsid w:val="00520320"/>
    <w:rsid w:val="00522BA3"/>
    <w:rsid w:val="005245C8"/>
    <w:rsid w:val="00525F2C"/>
    <w:rsid w:val="00530023"/>
    <w:rsid w:val="0053656C"/>
    <w:rsid w:val="0054445D"/>
    <w:rsid w:val="00556DCC"/>
    <w:rsid w:val="00557597"/>
    <w:rsid w:val="00560CB0"/>
    <w:rsid w:val="00561F34"/>
    <w:rsid w:val="00562161"/>
    <w:rsid w:val="00571BA0"/>
    <w:rsid w:val="005805AC"/>
    <w:rsid w:val="00580AB8"/>
    <w:rsid w:val="00582505"/>
    <w:rsid w:val="00582E41"/>
    <w:rsid w:val="00585BCC"/>
    <w:rsid w:val="00585DE9"/>
    <w:rsid w:val="005A01CD"/>
    <w:rsid w:val="005A17AD"/>
    <w:rsid w:val="005B0846"/>
    <w:rsid w:val="005C181E"/>
    <w:rsid w:val="005C33D2"/>
    <w:rsid w:val="005C3E0D"/>
    <w:rsid w:val="005C3EDA"/>
    <w:rsid w:val="005C5139"/>
    <w:rsid w:val="005C708C"/>
    <w:rsid w:val="005D0850"/>
    <w:rsid w:val="005D126D"/>
    <w:rsid w:val="005D36F7"/>
    <w:rsid w:val="005D4ECC"/>
    <w:rsid w:val="005D73B8"/>
    <w:rsid w:val="005E570A"/>
    <w:rsid w:val="005E6B0F"/>
    <w:rsid w:val="005F654D"/>
    <w:rsid w:val="00607A10"/>
    <w:rsid w:val="00613589"/>
    <w:rsid w:val="00615203"/>
    <w:rsid w:val="006234D4"/>
    <w:rsid w:val="006358D0"/>
    <w:rsid w:val="00635EC8"/>
    <w:rsid w:val="00641C15"/>
    <w:rsid w:val="00643B41"/>
    <w:rsid w:val="006520D6"/>
    <w:rsid w:val="00671A0E"/>
    <w:rsid w:val="0067261A"/>
    <w:rsid w:val="00672CD4"/>
    <w:rsid w:val="00676E62"/>
    <w:rsid w:val="006779E9"/>
    <w:rsid w:val="006800F2"/>
    <w:rsid w:val="006807D5"/>
    <w:rsid w:val="00685F4A"/>
    <w:rsid w:val="00690A8E"/>
    <w:rsid w:val="00692CEF"/>
    <w:rsid w:val="006A4BC3"/>
    <w:rsid w:val="006B104A"/>
    <w:rsid w:val="006B1545"/>
    <w:rsid w:val="006B79A7"/>
    <w:rsid w:val="006B7D47"/>
    <w:rsid w:val="006C1786"/>
    <w:rsid w:val="006C2F8B"/>
    <w:rsid w:val="006C32A1"/>
    <w:rsid w:val="006C41E9"/>
    <w:rsid w:val="006D08CD"/>
    <w:rsid w:val="006D6EAC"/>
    <w:rsid w:val="006D73A4"/>
    <w:rsid w:val="006E24BB"/>
    <w:rsid w:val="006F1F0F"/>
    <w:rsid w:val="006F2A11"/>
    <w:rsid w:val="006F3BF2"/>
    <w:rsid w:val="006F42DE"/>
    <w:rsid w:val="006F647A"/>
    <w:rsid w:val="006F6755"/>
    <w:rsid w:val="006F69C8"/>
    <w:rsid w:val="00705C63"/>
    <w:rsid w:val="00722E77"/>
    <w:rsid w:val="00737261"/>
    <w:rsid w:val="0074010F"/>
    <w:rsid w:val="00742112"/>
    <w:rsid w:val="00742571"/>
    <w:rsid w:val="00744AD5"/>
    <w:rsid w:val="00746416"/>
    <w:rsid w:val="00750243"/>
    <w:rsid w:val="00753D6A"/>
    <w:rsid w:val="007569B6"/>
    <w:rsid w:val="007601EE"/>
    <w:rsid w:val="00763F35"/>
    <w:rsid w:val="007711B8"/>
    <w:rsid w:val="00773D48"/>
    <w:rsid w:val="00777C7B"/>
    <w:rsid w:val="00780935"/>
    <w:rsid w:val="007864B9"/>
    <w:rsid w:val="00796856"/>
    <w:rsid w:val="007978B4"/>
    <w:rsid w:val="007A4D4E"/>
    <w:rsid w:val="007B5F7D"/>
    <w:rsid w:val="007C0892"/>
    <w:rsid w:val="007C3118"/>
    <w:rsid w:val="007C3AED"/>
    <w:rsid w:val="007D530D"/>
    <w:rsid w:val="007D7533"/>
    <w:rsid w:val="007E131B"/>
    <w:rsid w:val="007E3853"/>
    <w:rsid w:val="007E6412"/>
    <w:rsid w:val="007E7833"/>
    <w:rsid w:val="007F09DB"/>
    <w:rsid w:val="007F2587"/>
    <w:rsid w:val="007F3315"/>
    <w:rsid w:val="007F6DAC"/>
    <w:rsid w:val="0080241F"/>
    <w:rsid w:val="00805007"/>
    <w:rsid w:val="008065A4"/>
    <w:rsid w:val="00807940"/>
    <w:rsid w:val="00810788"/>
    <w:rsid w:val="0081698D"/>
    <w:rsid w:val="00817FD6"/>
    <w:rsid w:val="008221D9"/>
    <w:rsid w:val="00823C68"/>
    <w:rsid w:val="00824F09"/>
    <w:rsid w:val="00835458"/>
    <w:rsid w:val="00837676"/>
    <w:rsid w:val="00837FC1"/>
    <w:rsid w:val="00841C70"/>
    <w:rsid w:val="00842C66"/>
    <w:rsid w:val="008449DE"/>
    <w:rsid w:val="00860C07"/>
    <w:rsid w:val="0086145D"/>
    <w:rsid w:val="00867D41"/>
    <w:rsid w:val="00871BCA"/>
    <w:rsid w:val="00872CEE"/>
    <w:rsid w:val="008822BC"/>
    <w:rsid w:val="008826C2"/>
    <w:rsid w:val="00884EBE"/>
    <w:rsid w:val="00892852"/>
    <w:rsid w:val="00897803"/>
    <w:rsid w:val="008A3F67"/>
    <w:rsid w:val="008B28B9"/>
    <w:rsid w:val="008B2D98"/>
    <w:rsid w:val="008B3715"/>
    <w:rsid w:val="008B4632"/>
    <w:rsid w:val="008B55B8"/>
    <w:rsid w:val="008B67F7"/>
    <w:rsid w:val="008B6C3C"/>
    <w:rsid w:val="008C3795"/>
    <w:rsid w:val="008C58E6"/>
    <w:rsid w:val="008D42BA"/>
    <w:rsid w:val="008D59A8"/>
    <w:rsid w:val="008D685E"/>
    <w:rsid w:val="008E22FB"/>
    <w:rsid w:val="008E2788"/>
    <w:rsid w:val="008E47B3"/>
    <w:rsid w:val="008E5A7B"/>
    <w:rsid w:val="0090164B"/>
    <w:rsid w:val="00902840"/>
    <w:rsid w:val="0090349F"/>
    <w:rsid w:val="00905A2A"/>
    <w:rsid w:val="00905D64"/>
    <w:rsid w:val="00916E7A"/>
    <w:rsid w:val="0092221B"/>
    <w:rsid w:val="009236BA"/>
    <w:rsid w:val="00925BE5"/>
    <w:rsid w:val="0092DE10"/>
    <w:rsid w:val="00930029"/>
    <w:rsid w:val="00931147"/>
    <w:rsid w:val="0093190E"/>
    <w:rsid w:val="00934E7C"/>
    <w:rsid w:val="00935633"/>
    <w:rsid w:val="009362A8"/>
    <w:rsid w:val="00936D39"/>
    <w:rsid w:val="00937BB2"/>
    <w:rsid w:val="00940657"/>
    <w:rsid w:val="0094142A"/>
    <w:rsid w:val="009429DD"/>
    <w:rsid w:val="00944EAC"/>
    <w:rsid w:val="0094505D"/>
    <w:rsid w:val="009477F9"/>
    <w:rsid w:val="0095180B"/>
    <w:rsid w:val="00956A74"/>
    <w:rsid w:val="00964E98"/>
    <w:rsid w:val="0096789F"/>
    <w:rsid w:val="009722C1"/>
    <w:rsid w:val="009737A3"/>
    <w:rsid w:val="00974C14"/>
    <w:rsid w:val="009834CC"/>
    <w:rsid w:val="009842D3"/>
    <w:rsid w:val="009859FD"/>
    <w:rsid w:val="00986EEE"/>
    <w:rsid w:val="0099025A"/>
    <w:rsid w:val="009912F0"/>
    <w:rsid w:val="00996339"/>
    <w:rsid w:val="009A0FE9"/>
    <w:rsid w:val="009A11CF"/>
    <w:rsid w:val="009A4402"/>
    <w:rsid w:val="009A4CDD"/>
    <w:rsid w:val="009A4DC7"/>
    <w:rsid w:val="009A5969"/>
    <w:rsid w:val="009A661A"/>
    <w:rsid w:val="009A74F0"/>
    <w:rsid w:val="009A7CE0"/>
    <w:rsid w:val="009B343D"/>
    <w:rsid w:val="009B5C77"/>
    <w:rsid w:val="009B6103"/>
    <w:rsid w:val="009C08B3"/>
    <w:rsid w:val="009C53A3"/>
    <w:rsid w:val="009C60BA"/>
    <w:rsid w:val="009C6CDE"/>
    <w:rsid w:val="009D4CFB"/>
    <w:rsid w:val="009D605C"/>
    <w:rsid w:val="009E2B86"/>
    <w:rsid w:val="009E3108"/>
    <w:rsid w:val="009F0388"/>
    <w:rsid w:val="009F19B8"/>
    <w:rsid w:val="009F2B8F"/>
    <w:rsid w:val="009F3F6B"/>
    <w:rsid w:val="009F7C8C"/>
    <w:rsid w:val="00A02CF6"/>
    <w:rsid w:val="00A03416"/>
    <w:rsid w:val="00A10148"/>
    <w:rsid w:val="00A13F33"/>
    <w:rsid w:val="00A16226"/>
    <w:rsid w:val="00A27C16"/>
    <w:rsid w:val="00A27D46"/>
    <w:rsid w:val="00A31FF8"/>
    <w:rsid w:val="00A348B7"/>
    <w:rsid w:val="00A501DC"/>
    <w:rsid w:val="00A5530A"/>
    <w:rsid w:val="00A67138"/>
    <w:rsid w:val="00A705E2"/>
    <w:rsid w:val="00A71309"/>
    <w:rsid w:val="00A75EEC"/>
    <w:rsid w:val="00A771C9"/>
    <w:rsid w:val="00A8197C"/>
    <w:rsid w:val="00A9185D"/>
    <w:rsid w:val="00A92ED4"/>
    <w:rsid w:val="00A93760"/>
    <w:rsid w:val="00A96015"/>
    <w:rsid w:val="00A96A11"/>
    <w:rsid w:val="00AA4AA1"/>
    <w:rsid w:val="00AB7672"/>
    <w:rsid w:val="00AC64C7"/>
    <w:rsid w:val="00AC7F33"/>
    <w:rsid w:val="00AD4B93"/>
    <w:rsid w:val="00AD7F41"/>
    <w:rsid w:val="00AE37FB"/>
    <w:rsid w:val="00AF293B"/>
    <w:rsid w:val="00B0099F"/>
    <w:rsid w:val="00B0299F"/>
    <w:rsid w:val="00B053C5"/>
    <w:rsid w:val="00B07723"/>
    <w:rsid w:val="00B11961"/>
    <w:rsid w:val="00B154F8"/>
    <w:rsid w:val="00B2166E"/>
    <w:rsid w:val="00B2673C"/>
    <w:rsid w:val="00B27884"/>
    <w:rsid w:val="00B33E0B"/>
    <w:rsid w:val="00B34A93"/>
    <w:rsid w:val="00B41740"/>
    <w:rsid w:val="00B44AA1"/>
    <w:rsid w:val="00B47809"/>
    <w:rsid w:val="00B50E58"/>
    <w:rsid w:val="00B61378"/>
    <w:rsid w:val="00B61A30"/>
    <w:rsid w:val="00B706A0"/>
    <w:rsid w:val="00B71F84"/>
    <w:rsid w:val="00B734D9"/>
    <w:rsid w:val="00B74332"/>
    <w:rsid w:val="00B835D0"/>
    <w:rsid w:val="00B83FD2"/>
    <w:rsid w:val="00B85B8D"/>
    <w:rsid w:val="00B87B1C"/>
    <w:rsid w:val="00B91FBF"/>
    <w:rsid w:val="00B920E5"/>
    <w:rsid w:val="00B97168"/>
    <w:rsid w:val="00B97888"/>
    <w:rsid w:val="00B97A5A"/>
    <w:rsid w:val="00BA0DC2"/>
    <w:rsid w:val="00BA34F7"/>
    <w:rsid w:val="00BB0A51"/>
    <w:rsid w:val="00BB0B80"/>
    <w:rsid w:val="00BB481B"/>
    <w:rsid w:val="00BD1173"/>
    <w:rsid w:val="00BD4D0D"/>
    <w:rsid w:val="00BD5F57"/>
    <w:rsid w:val="00BE0919"/>
    <w:rsid w:val="00BE337A"/>
    <w:rsid w:val="00BE4340"/>
    <w:rsid w:val="00BE63BA"/>
    <w:rsid w:val="00BF2E52"/>
    <w:rsid w:val="00C073E4"/>
    <w:rsid w:val="00C105C8"/>
    <w:rsid w:val="00C106AE"/>
    <w:rsid w:val="00C12738"/>
    <w:rsid w:val="00C13CB0"/>
    <w:rsid w:val="00C14CF7"/>
    <w:rsid w:val="00C15F2F"/>
    <w:rsid w:val="00C20968"/>
    <w:rsid w:val="00C2131B"/>
    <w:rsid w:val="00C23DEB"/>
    <w:rsid w:val="00C23F05"/>
    <w:rsid w:val="00C26C11"/>
    <w:rsid w:val="00C302C9"/>
    <w:rsid w:val="00C33290"/>
    <w:rsid w:val="00C33D49"/>
    <w:rsid w:val="00C419E6"/>
    <w:rsid w:val="00C45D7A"/>
    <w:rsid w:val="00C5285E"/>
    <w:rsid w:val="00C52B73"/>
    <w:rsid w:val="00C57258"/>
    <w:rsid w:val="00C604DB"/>
    <w:rsid w:val="00C60B4E"/>
    <w:rsid w:val="00C63D87"/>
    <w:rsid w:val="00C669A2"/>
    <w:rsid w:val="00C7480F"/>
    <w:rsid w:val="00C85625"/>
    <w:rsid w:val="00C925E1"/>
    <w:rsid w:val="00C926A1"/>
    <w:rsid w:val="00C9408D"/>
    <w:rsid w:val="00C96605"/>
    <w:rsid w:val="00CA02D9"/>
    <w:rsid w:val="00CA1ABC"/>
    <w:rsid w:val="00CB1E90"/>
    <w:rsid w:val="00CB56F5"/>
    <w:rsid w:val="00CC2ED9"/>
    <w:rsid w:val="00CC3A07"/>
    <w:rsid w:val="00CD1C29"/>
    <w:rsid w:val="00CD5A53"/>
    <w:rsid w:val="00CE1529"/>
    <w:rsid w:val="00CE2A68"/>
    <w:rsid w:val="00CE4245"/>
    <w:rsid w:val="00CE6661"/>
    <w:rsid w:val="00CE7130"/>
    <w:rsid w:val="00CF01B6"/>
    <w:rsid w:val="00CF14CE"/>
    <w:rsid w:val="00CF22DA"/>
    <w:rsid w:val="00CF34CB"/>
    <w:rsid w:val="00D009D3"/>
    <w:rsid w:val="00D0120E"/>
    <w:rsid w:val="00D05E2B"/>
    <w:rsid w:val="00D06F46"/>
    <w:rsid w:val="00D1231E"/>
    <w:rsid w:val="00D14C08"/>
    <w:rsid w:val="00D22D6F"/>
    <w:rsid w:val="00D33D35"/>
    <w:rsid w:val="00D34C11"/>
    <w:rsid w:val="00D42810"/>
    <w:rsid w:val="00D4285B"/>
    <w:rsid w:val="00D46B8A"/>
    <w:rsid w:val="00D47EEC"/>
    <w:rsid w:val="00D5217A"/>
    <w:rsid w:val="00D528B6"/>
    <w:rsid w:val="00D55CDD"/>
    <w:rsid w:val="00D57848"/>
    <w:rsid w:val="00D60995"/>
    <w:rsid w:val="00D61D62"/>
    <w:rsid w:val="00D66AE8"/>
    <w:rsid w:val="00D7024D"/>
    <w:rsid w:val="00D704DD"/>
    <w:rsid w:val="00D70E53"/>
    <w:rsid w:val="00D7130C"/>
    <w:rsid w:val="00D72475"/>
    <w:rsid w:val="00D736E8"/>
    <w:rsid w:val="00D8290D"/>
    <w:rsid w:val="00D84EAE"/>
    <w:rsid w:val="00D926EC"/>
    <w:rsid w:val="00D93F21"/>
    <w:rsid w:val="00D9630B"/>
    <w:rsid w:val="00DA608F"/>
    <w:rsid w:val="00DA6DD1"/>
    <w:rsid w:val="00DB2AB6"/>
    <w:rsid w:val="00DB2C99"/>
    <w:rsid w:val="00DC60CD"/>
    <w:rsid w:val="00DC78F7"/>
    <w:rsid w:val="00DD0896"/>
    <w:rsid w:val="00DD24EA"/>
    <w:rsid w:val="00DD3950"/>
    <w:rsid w:val="00DD63F0"/>
    <w:rsid w:val="00DE025F"/>
    <w:rsid w:val="00DE7AE4"/>
    <w:rsid w:val="00DF515E"/>
    <w:rsid w:val="00E02DA2"/>
    <w:rsid w:val="00E03EDE"/>
    <w:rsid w:val="00E067F6"/>
    <w:rsid w:val="00E12E57"/>
    <w:rsid w:val="00E156E8"/>
    <w:rsid w:val="00E2455C"/>
    <w:rsid w:val="00E27AF2"/>
    <w:rsid w:val="00E3535D"/>
    <w:rsid w:val="00E40BD5"/>
    <w:rsid w:val="00E42924"/>
    <w:rsid w:val="00E436D2"/>
    <w:rsid w:val="00E45FFD"/>
    <w:rsid w:val="00E46159"/>
    <w:rsid w:val="00E47587"/>
    <w:rsid w:val="00E502BA"/>
    <w:rsid w:val="00E50618"/>
    <w:rsid w:val="00E53B6C"/>
    <w:rsid w:val="00E600DC"/>
    <w:rsid w:val="00E60F39"/>
    <w:rsid w:val="00E615CC"/>
    <w:rsid w:val="00E6326F"/>
    <w:rsid w:val="00E64AFA"/>
    <w:rsid w:val="00E65248"/>
    <w:rsid w:val="00E65BB8"/>
    <w:rsid w:val="00E67F80"/>
    <w:rsid w:val="00E72649"/>
    <w:rsid w:val="00E82A01"/>
    <w:rsid w:val="00E9107D"/>
    <w:rsid w:val="00E93BEB"/>
    <w:rsid w:val="00E94CC4"/>
    <w:rsid w:val="00E972EC"/>
    <w:rsid w:val="00EA24F9"/>
    <w:rsid w:val="00EA6ABE"/>
    <w:rsid w:val="00EB30D2"/>
    <w:rsid w:val="00EC3146"/>
    <w:rsid w:val="00ED1C12"/>
    <w:rsid w:val="00ED4DD0"/>
    <w:rsid w:val="00EE7E16"/>
    <w:rsid w:val="00EF112F"/>
    <w:rsid w:val="00EF1B1A"/>
    <w:rsid w:val="00F00048"/>
    <w:rsid w:val="00F0100F"/>
    <w:rsid w:val="00F022F7"/>
    <w:rsid w:val="00F024A7"/>
    <w:rsid w:val="00F159A2"/>
    <w:rsid w:val="00F15B06"/>
    <w:rsid w:val="00F17D54"/>
    <w:rsid w:val="00F25249"/>
    <w:rsid w:val="00F25D74"/>
    <w:rsid w:val="00F33241"/>
    <w:rsid w:val="00F4025D"/>
    <w:rsid w:val="00F40C4B"/>
    <w:rsid w:val="00F4124D"/>
    <w:rsid w:val="00F45892"/>
    <w:rsid w:val="00F54F76"/>
    <w:rsid w:val="00F56789"/>
    <w:rsid w:val="00F573F6"/>
    <w:rsid w:val="00F66DD8"/>
    <w:rsid w:val="00F67A98"/>
    <w:rsid w:val="00F7062A"/>
    <w:rsid w:val="00F743CB"/>
    <w:rsid w:val="00F76150"/>
    <w:rsid w:val="00F8025B"/>
    <w:rsid w:val="00F81DCF"/>
    <w:rsid w:val="00F857BA"/>
    <w:rsid w:val="00F85BD6"/>
    <w:rsid w:val="00F92051"/>
    <w:rsid w:val="00F94C67"/>
    <w:rsid w:val="00F9770F"/>
    <w:rsid w:val="00F97E36"/>
    <w:rsid w:val="00FA0934"/>
    <w:rsid w:val="00FA3F0D"/>
    <w:rsid w:val="00FA5C94"/>
    <w:rsid w:val="00FB0190"/>
    <w:rsid w:val="00FC0AFD"/>
    <w:rsid w:val="00FC16B6"/>
    <w:rsid w:val="00FC6421"/>
    <w:rsid w:val="00FC74FF"/>
    <w:rsid w:val="00FD05C8"/>
    <w:rsid w:val="00FD0B35"/>
    <w:rsid w:val="00FD6FFC"/>
    <w:rsid w:val="00FE2F9A"/>
    <w:rsid w:val="00FE55FF"/>
    <w:rsid w:val="00FF235E"/>
    <w:rsid w:val="00FF563A"/>
    <w:rsid w:val="01D4F11A"/>
    <w:rsid w:val="0A1C322A"/>
    <w:rsid w:val="14464242"/>
    <w:rsid w:val="14543FCB"/>
    <w:rsid w:val="160BFFC9"/>
    <w:rsid w:val="175DE3F3"/>
    <w:rsid w:val="1A57B078"/>
    <w:rsid w:val="2503BC04"/>
    <w:rsid w:val="26AC96E9"/>
    <w:rsid w:val="27DCCC3E"/>
    <w:rsid w:val="2F2911C4"/>
    <w:rsid w:val="2FF45BBE"/>
    <w:rsid w:val="3319C4BD"/>
    <w:rsid w:val="389F6764"/>
    <w:rsid w:val="3DBF86F7"/>
    <w:rsid w:val="3FDAF323"/>
    <w:rsid w:val="44D14B5C"/>
    <w:rsid w:val="4608AFAF"/>
    <w:rsid w:val="466A5F87"/>
    <w:rsid w:val="4811F9CE"/>
    <w:rsid w:val="48713867"/>
    <w:rsid w:val="49CF3491"/>
    <w:rsid w:val="4A911251"/>
    <w:rsid w:val="4D7F9B10"/>
    <w:rsid w:val="52B8E1EC"/>
    <w:rsid w:val="55C36215"/>
    <w:rsid w:val="57EF9658"/>
    <w:rsid w:val="58D015D7"/>
    <w:rsid w:val="59932C61"/>
    <w:rsid w:val="5AEB074F"/>
    <w:rsid w:val="5CF29A8D"/>
    <w:rsid w:val="5D54CCB6"/>
    <w:rsid w:val="63013421"/>
    <w:rsid w:val="63D27978"/>
    <w:rsid w:val="68F38184"/>
    <w:rsid w:val="69494C4D"/>
    <w:rsid w:val="6A95CBDC"/>
    <w:rsid w:val="6C95F0D4"/>
    <w:rsid w:val="76A921D2"/>
    <w:rsid w:val="7A352A8F"/>
    <w:rsid w:val="7BF89CFD"/>
    <w:rsid w:val="7EB8AF6E"/>
    <w:rsid w:val="7FA5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B757"/>
  <w15:chartTrackingRefBased/>
  <w15:docId w15:val="{3231E99C-7DC6-48C3-B04A-8664BF1C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934"/>
    <w:pPr>
      <w:autoSpaceDE w:val="0"/>
      <w:autoSpaceDN w:val="0"/>
      <w:adjustRightInd w:val="0"/>
    </w:pPr>
    <w:rPr>
      <w:rFonts w:ascii="HelveticaNeueLT Com 45 Lt" w:hAnsi="HelveticaNeueLT Com 45 Lt" w:cs="HelveticaNeueLT Com 45 Lt"/>
      <w:color w:val="000000"/>
    </w:rPr>
  </w:style>
  <w:style w:type="paragraph" w:customStyle="1" w:styleId="Pa2">
    <w:name w:val="Pa2"/>
    <w:basedOn w:val="Default"/>
    <w:next w:val="Default"/>
    <w:uiPriority w:val="99"/>
    <w:rsid w:val="00FA0934"/>
    <w:pPr>
      <w:spacing w:line="161" w:lineRule="atLeast"/>
    </w:pPr>
    <w:rPr>
      <w:rFonts w:cstheme="minorBidi"/>
      <w:color w:val="auto"/>
    </w:rPr>
  </w:style>
  <w:style w:type="character" w:customStyle="1" w:styleId="A3">
    <w:name w:val="A3"/>
    <w:uiPriority w:val="99"/>
    <w:rsid w:val="00FA0934"/>
    <w:rPr>
      <w:rFonts w:cs="HelveticaNeueLT Com 45 Lt"/>
      <w:color w:val="000000"/>
      <w:sz w:val="9"/>
      <w:szCs w:val="9"/>
    </w:rPr>
  </w:style>
  <w:style w:type="paragraph" w:styleId="Header">
    <w:name w:val="header"/>
    <w:basedOn w:val="Normal"/>
    <w:link w:val="HeaderChar"/>
    <w:uiPriority w:val="99"/>
    <w:unhideWhenUsed/>
    <w:rsid w:val="00FA0934"/>
    <w:pPr>
      <w:tabs>
        <w:tab w:val="center" w:pos="4680"/>
        <w:tab w:val="right" w:pos="9360"/>
      </w:tabs>
    </w:pPr>
  </w:style>
  <w:style w:type="character" w:customStyle="1" w:styleId="HeaderChar">
    <w:name w:val="Header Char"/>
    <w:basedOn w:val="DefaultParagraphFont"/>
    <w:link w:val="Header"/>
    <w:uiPriority w:val="99"/>
    <w:rsid w:val="00FA0934"/>
  </w:style>
  <w:style w:type="paragraph" w:styleId="Footer">
    <w:name w:val="footer"/>
    <w:basedOn w:val="Normal"/>
    <w:link w:val="FooterChar"/>
    <w:uiPriority w:val="99"/>
    <w:unhideWhenUsed/>
    <w:rsid w:val="00FA0934"/>
    <w:pPr>
      <w:tabs>
        <w:tab w:val="center" w:pos="4680"/>
        <w:tab w:val="right" w:pos="9360"/>
      </w:tabs>
    </w:pPr>
  </w:style>
  <w:style w:type="character" w:customStyle="1" w:styleId="FooterChar">
    <w:name w:val="Footer Char"/>
    <w:basedOn w:val="DefaultParagraphFont"/>
    <w:link w:val="Footer"/>
    <w:uiPriority w:val="99"/>
    <w:rsid w:val="00FA0934"/>
  </w:style>
  <w:style w:type="character" w:styleId="Hyperlink">
    <w:name w:val="Hyperlink"/>
    <w:basedOn w:val="DefaultParagraphFont"/>
    <w:uiPriority w:val="99"/>
    <w:unhideWhenUsed/>
    <w:rsid w:val="003F635C"/>
    <w:rPr>
      <w:color w:val="0563C1" w:themeColor="hyperlink"/>
      <w:u w:val="single"/>
    </w:rPr>
  </w:style>
  <w:style w:type="character" w:styleId="UnresolvedMention">
    <w:name w:val="Unresolved Mention"/>
    <w:basedOn w:val="DefaultParagraphFont"/>
    <w:uiPriority w:val="99"/>
    <w:semiHidden/>
    <w:unhideWhenUsed/>
    <w:rsid w:val="003F635C"/>
    <w:rPr>
      <w:color w:val="605E5C"/>
      <w:shd w:val="clear" w:color="auto" w:fill="E1DFDD"/>
    </w:rPr>
  </w:style>
  <w:style w:type="character" w:customStyle="1" w:styleId="A4">
    <w:name w:val="A4"/>
    <w:uiPriority w:val="99"/>
    <w:rsid w:val="00C669A2"/>
    <w:rPr>
      <w:rFonts w:cs="HelveticaNeueLT Com 45 Lt"/>
      <w:color w:val="000000"/>
      <w:sz w:val="16"/>
      <w:szCs w:val="16"/>
    </w:rPr>
  </w:style>
  <w:style w:type="paragraph" w:styleId="BalloonText">
    <w:name w:val="Balloon Text"/>
    <w:basedOn w:val="Normal"/>
    <w:link w:val="BalloonTextChar"/>
    <w:uiPriority w:val="99"/>
    <w:semiHidden/>
    <w:unhideWhenUsed/>
    <w:rsid w:val="00BB0A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0A51"/>
    <w:rPr>
      <w:rFonts w:ascii="Times New Roman" w:hAnsi="Times New Roman" w:cs="Times New Roman"/>
      <w:sz w:val="18"/>
      <w:szCs w:val="18"/>
    </w:rPr>
  </w:style>
  <w:style w:type="paragraph" w:styleId="Revision">
    <w:name w:val="Revision"/>
    <w:hidden/>
    <w:uiPriority w:val="99"/>
    <w:semiHidden/>
    <w:rsid w:val="00E94CC4"/>
  </w:style>
  <w:style w:type="character" w:styleId="CommentReference">
    <w:name w:val="annotation reference"/>
    <w:basedOn w:val="DefaultParagraphFont"/>
    <w:uiPriority w:val="99"/>
    <w:semiHidden/>
    <w:unhideWhenUsed/>
    <w:rsid w:val="004465AA"/>
    <w:rPr>
      <w:sz w:val="16"/>
      <w:szCs w:val="16"/>
    </w:rPr>
  </w:style>
  <w:style w:type="paragraph" w:styleId="CommentText">
    <w:name w:val="annotation text"/>
    <w:basedOn w:val="Normal"/>
    <w:link w:val="CommentTextChar"/>
    <w:uiPriority w:val="99"/>
    <w:unhideWhenUsed/>
    <w:rsid w:val="004465AA"/>
    <w:rPr>
      <w:sz w:val="20"/>
      <w:szCs w:val="20"/>
    </w:rPr>
  </w:style>
  <w:style w:type="character" w:customStyle="1" w:styleId="CommentTextChar">
    <w:name w:val="Comment Text Char"/>
    <w:basedOn w:val="DefaultParagraphFont"/>
    <w:link w:val="CommentText"/>
    <w:uiPriority w:val="99"/>
    <w:rsid w:val="004465AA"/>
    <w:rPr>
      <w:sz w:val="20"/>
      <w:szCs w:val="20"/>
    </w:rPr>
  </w:style>
  <w:style w:type="paragraph" w:styleId="CommentSubject">
    <w:name w:val="annotation subject"/>
    <w:basedOn w:val="CommentText"/>
    <w:next w:val="CommentText"/>
    <w:link w:val="CommentSubjectChar"/>
    <w:uiPriority w:val="99"/>
    <w:semiHidden/>
    <w:unhideWhenUsed/>
    <w:rsid w:val="004465AA"/>
    <w:rPr>
      <w:b/>
      <w:bCs/>
    </w:rPr>
  </w:style>
  <w:style w:type="character" w:customStyle="1" w:styleId="CommentSubjectChar">
    <w:name w:val="Comment Subject Char"/>
    <w:basedOn w:val="CommentTextChar"/>
    <w:link w:val="CommentSubject"/>
    <w:uiPriority w:val="99"/>
    <w:semiHidden/>
    <w:rsid w:val="004465AA"/>
    <w:rPr>
      <w:b/>
      <w:bCs/>
      <w:sz w:val="20"/>
      <w:szCs w:val="20"/>
    </w:rPr>
  </w:style>
  <w:style w:type="paragraph" w:styleId="ListParagraph">
    <w:name w:val="List Paragraph"/>
    <w:basedOn w:val="Normal"/>
    <w:uiPriority w:val="34"/>
    <w:qFormat/>
    <w:rsid w:val="0090349F"/>
    <w:pPr>
      <w:ind w:left="720"/>
      <w:contextualSpacing/>
    </w:pPr>
  </w:style>
  <w:style w:type="character" w:styleId="FollowedHyperlink">
    <w:name w:val="FollowedHyperlink"/>
    <w:basedOn w:val="DefaultParagraphFont"/>
    <w:uiPriority w:val="99"/>
    <w:semiHidden/>
    <w:unhideWhenUsed/>
    <w:rsid w:val="00530023"/>
    <w:rPr>
      <w:color w:val="954F72" w:themeColor="followedHyperlink"/>
      <w:u w:val="single"/>
    </w:rPr>
  </w:style>
  <w:style w:type="paragraph" w:styleId="BodyText">
    <w:name w:val="Body Text"/>
    <w:basedOn w:val="Normal"/>
    <w:link w:val="BodyTextChar"/>
    <w:uiPriority w:val="1"/>
    <w:qFormat/>
    <w:rsid w:val="00DD24EA"/>
    <w:pPr>
      <w:widowControl w:val="0"/>
      <w:autoSpaceDE w:val="0"/>
      <w:autoSpaceDN w:val="0"/>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DD24EA"/>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145">
      <w:bodyDiv w:val="1"/>
      <w:marLeft w:val="0"/>
      <w:marRight w:val="0"/>
      <w:marTop w:val="0"/>
      <w:marBottom w:val="0"/>
      <w:divBdr>
        <w:top w:val="none" w:sz="0" w:space="0" w:color="auto"/>
        <w:left w:val="none" w:sz="0" w:space="0" w:color="auto"/>
        <w:bottom w:val="none" w:sz="0" w:space="0" w:color="auto"/>
        <w:right w:val="none" w:sz="0" w:space="0" w:color="auto"/>
      </w:divBdr>
    </w:div>
    <w:div w:id="131945036">
      <w:bodyDiv w:val="1"/>
      <w:marLeft w:val="0"/>
      <w:marRight w:val="0"/>
      <w:marTop w:val="0"/>
      <w:marBottom w:val="0"/>
      <w:divBdr>
        <w:top w:val="none" w:sz="0" w:space="0" w:color="auto"/>
        <w:left w:val="none" w:sz="0" w:space="0" w:color="auto"/>
        <w:bottom w:val="none" w:sz="0" w:space="0" w:color="auto"/>
        <w:right w:val="none" w:sz="0" w:space="0" w:color="auto"/>
      </w:divBdr>
      <w:divsChild>
        <w:div w:id="1244484881">
          <w:marLeft w:val="0"/>
          <w:marRight w:val="0"/>
          <w:marTop w:val="0"/>
          <w:marBottom w:val="0"/>
          <w:divBdr>
            <w:top w:val="none" w:sz="0" w:space="0" w:color="auto"/>
            <w:left w:val="none" w:sz="0" w:space="0" w:color="auto"/>
            <w:bottom w:val="none" w:sz="0" w:space="0" w:color="auto"/>
            <w:right w:val="none" w:sz="0" w:space="0" w:color="auto"/>
          </w:divBdr>
          <w:divsChild>
            <w:div w:id="1494681986">
              <w:marLeft w:val="0"/>
              <w:marRight w:val="0"/>
              <w:marTop w:val="0"/>
              <w:marBottom w:val="0"/>
              <w:divBdr>
                <w:top w:val="none" w:sz="0" w:space="0" w:color="auto"/>
                <w:left w:val="none" w:sz="0" w:space="0" w:color="auto"/>
                <w:bottom w:val="none" w:sz="0" w:space="0" w:color="auto"/>
                <w:right w:val="none" w:sz="0" w:space="0" w:color="auto"/>
              </w:divBdr>
              <w:divsChild>
                <w:div w:id="1292780881">
                  <w:marLeft w:val="0"/>
                  <w:marRight w:val="0"/>
                  <w:marTop w:val="0"/>
                  <w:marBottom w:val="0"/>
                  <w:divBdr>
                    <w:top w:val="none" w:sz="0" w:space="0" w:color="auto"/>
                    <w:left w:val="none" w:sz="0" w:space="0" w:color="auto"/>
                    <w:bottom w:val="none" w:sz="0" w:space="0" w:color="auto"/>
                    <w:right w:val="none" w:sz="0" w:space="0" w:color="auto"/>
                  </w:divBdr>
                  <w:divsChild>
                    <w:div w:id="937254013">
                      <w:marLeft w:val="0"/>
                      <w:marRight w:val="0"/>
                      <w:marTop w:val="0"/>
                      <w:marBottom w:val="0"/>
                      <w:divBdr>
                        <w:top w:val="none" w:sz="0" w:space="0" w:color="auto"/>
                        <w:left w:val="none" w:sz="0" w:space="0" w:color="auto"/>
                        <w:bottom w:val="none" w:sz="0" w:space="0" w:color="auto"/>
                        <w:right w:val="none" w:sz="0" w:space="0" w:color="auto"/>
                      </w:divBdr>
                      <w:divsChild>
                        <w:div w:id="461462476">
                          <w:marLeft w:val="0"/>
                          <w:marRight w:val="0"/>
                          <w:marTop w:val="0"/>
                          <w:marBottom w:val="0"/>
                          <w:divBdr>
                            <w:top w:val="none" w:sz="0" w:space="0" w:color="auto"/>
                            <w:left w:val="none" w:sz="0" w:space="0" w:color="auto"/>
                            <w:bottom w:val="none" w:sz="0" w:space="0" w:color="auto"/>
                            <w:right w:val="none" w:sz="0" w:space="0" w:color="auto"/>
                          </w:divBdr>
                          <w:divsChild>
                            <w:div w:id="1324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14951">
      <w:bodyDiv w:val="1"/>
      <w:marLeft w:val="0"/>
      <w:marRight w:val="0"/>
      <w:marTop w:val="0"/>
      <w:marBottom w:val="0"/>
      <w:divBdr>
        <w:top w:val="none" w:sz="0" w:space="0" w:color="auto"/>
        <w:left w:val="none" w:sz="0" w:space="0" w:color="auto"/>
        <w:bottom w:val="none" w:sz="0" w:space="0" w:color="auto"/>
        <w:right w:val="none" w:sz="0" w:space="0" w:color="auto"/>
      </w:divBdr>
    </w:div>
    <w:div w:id="378868927">
      <w:bodyDiv w:val="1"/>
      <w:marLeft w:val="0"/>
      <w:marRight w:val="0"/>
      <w:marTop w:val="0"/>
      <w:marBottom w:val="0"/>
      <w:divBdr>
        <w:top w:val="none" w:sz="0" w:space="0" w:color="auto"/>
        <w:left w:val="none" w:sz="0" w:space="0" w:color="auto"/>
        <w:bottom w:val="none" w:sz="0" w:space="0" w:color="auto"/>
        <w:right w:val="none" w:sz="0" w:space="0" w:color="auto"/>
      </w:divBdr>
    </w:div>
    <w:div w:id="444154937">
      <w:bodyDiv w:val="1"/>
      <w:marLeft w:val="0"/>
      <w:marRight w:val="0"/>
      <w:marTop w:val="0"/>
      <w:marBottom w:val="0"/>
      <w:divBdr>
        <w:top w:val="none" w:sz="0" w:space="0" w:color="auto"/>
        <w:left w:val="none" w:sz="0" w:space="0" w:color="auto"/>
        <w:bottom w:val="none" w:sz="0" w:space="0" w:color="auto"/>
        <w:right w:val="none" w:sz="0" w:space="0" w:color="auto"/>
      </w:divBdr>
    </w:div>
    <w:div w:id="1794443104">
      <w:bodyDiv w:val="1"/>
      <w:marLeft w:val="0"/>
      <w:marRight w:val="0"/>
      <w:marTop w:val="0"/>
      <w:marBottom w:val="0"/>
      <w:divBdr>
        <w:top w:val="none" w:sz="0" w:space="0" w:color="auto"/>
        <w:left w:val="none" w:sz="0" w:space="0" w:color="auto"/>
        <w:bottom w:val="none" w:sz="0" w:space="0" w:color="auto"/>
        <w:right w:val="none" w:sz="0" w:space="0" w:color="auto"/>
      </w:divBdr>
    </w:div>
    <w:div w:id="1795632999">
      <w:bodyDiv w:val="1"/>
      <w:marLeft w:val="0"/>
      <w:marRight w:val="0"/>
      <w:marTop w:val="0"/>
      <w:marBottom w:val="0"/>
      <w:divBdr>
        <w:top w:val="none" w:sz="0" w:space="0" w:color="auto"/>
        <w:left w:val="none" w:sz="0" w:space="0" w:color="auto"/>
        <w:bottom w:val="none" w:sz="0" w:space="0" w:color="auto"/>
        <w:right w:val="none" w:sz="0" w:space="0" w:color="auto"/>
      </w:divBdr>
    </w:div>
    <w:div w:id="1905218905">
      <w:bodyDiv w:val="1"/>
      <w:marLeft w:val="0"/>
      <w:marRight w:val="0"/>
      <w:marTop w:val="0"/>
      <w:marBottom w:val="0"/>
      <w:divBdr>
        <w:top w:val="none" w:sz="0" w:space="0" w:color="auto"/>
        <w:left w:val="none" w:sz="0" w:space="0" w:color="auto"/>
        <w:bottom w:val="none" w:sz="0" w:space="0" w:color="auto"/>
        <w:right w:val="none" w:sz="0" w:space="0" w:color="auto"/>
      </w:divBdr>
    </w:div>
    <w:div w:id="1951231670">
      <w:bodyDiv w:val="1"/>
      <w:marLeft w:val="0"/>
      <w:marRight w:val="0"/>
      <w:marTop w:val="0"/>
      <w:marBottom w:val="0"/>
      <w:divBdr>
        <w:top w:val="none" w:sz="0" w:space="0" w:color="auto"/>
        <w:left w:val="none" w:sz="0" w:space="0" w:color="auto"/>
        <w:bottom w:val="none" w:sz="0" w:space="0" w:color="auto"/>
        <w:right w:val="none" w:sz="0" w:space="0" w:color="auto"/>
      </w:divBdr>
    </w:div>
    <w:div w:id="21284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nicoll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claren.com/rac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laren.com/racing/sustainabil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owerswilki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cette@nicoll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BDCCA6B86A6648B58BB3D876B6971B" ma:contentTypeVersion="8" ma:contentTypeDescription="Create a new document." ma:contentTypeScope="" ma:versionID="6e109fb75a69e2b16b632de0e1d0dd09">
  <xsd:schema xmlns:xsd="http://www.w3.org/2001/XMLSchema" xmlns:xs="http://www.w3.org/2001/XMLSchema" xmlns:p="http://schemas.microsoft.com/office/2006/metadata/properties" xmlns:ns2="00f88e73-4604-424c-b0a6-57af000d03c6" xmlns:ns3="72434e33-aa76-4d42-8286-c8b467f00075" xmlns:ns4="0d978923-da4f-4f34-bae2-6bad211a562c" xmlns:ns5="7d4d96c1-94e0-4f1a-89d1-39610bdff34f" targetNamespace="http://schemas.microsoft.com/office/2006/metadata/properties" ma:root="true" ma:fieldsID="c6dd5dccf85bc3b538b87fdb2b93cf1d" ns2:_="" ns3:_="" ns4:_="" ns5:_="">
    <xsd:import namespace="00f88e73-4604-424c-b0a6-57af000d03c6"/>
    <xsd:import namespace="72434e33-aa76-4d42-8286-c8b467f00075"/>
    <xsd:import namespace="0d978923-da4f-4f34-bae2-6bad211a562c"/>
    <xsd:import namespace="7d4d96c1-94e0-4f1a-89d1-39610bdff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88e73-4604-424c-b0a6-57af000d0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34e33-aa76-4d42-8286-c8b467f000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78923-da4f-4f34-bae2-6bad211a562c"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26fac-8832-4185-b767-e2644e295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4d96c1-94e0-4f1a-89d1-39610bdff3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4d96c1-94e0-4f1a-89d1-39610bdff34f}" ma:internalName="TaxCatchAll" ma:showField="CatchAllData" ma:web="e2f855f6-fd3a-45ad-b3d1-b31011568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978923-da4f-4f34-bae2-6bad211a562c">
      <Terms xmlns="http://schemas.microsoft.com/office/infopath/2007/PartnerControls"/>
    </lcf76f155ced4ddcb4097134ff3c332f>
    <TaxCatchAll xmlns="7d4d96c1-94e0-4f1a-89d1-39610bdff34f" xsi:nil="true"/>
  </documentManagement>
</p:properties>
</file>

<file path=customXml/itemProps1.xml><?xml version="1.0" encoding="utf-8"?>
<ds:datastoreItem xmlns:ds="http://schemas.openxmlformats.org/officeDocument/2006/customXml" ds:itemID="{FA4E877F-9C61-4A94-AE82-C3A33894EE31}">
  <ds:schemaRefs>
    <ds:schemaRef ds:uri="http://schemas.microsoft.com/sharepoint/v3/contenttype/forms"/>
  </ds:schemaRefs>
</ds:datastoreItem>
</file>

<file path=customXml/itemProps2.xml><?xml version="1.0" encoding="utf-8"?>
<ds:datastoreItem xmlns:ds="http://schemas.openxmlformats.org/officeDocument/2006/customXml" ds:itemID="{C0652673-2837-47FC-9B3B-97B32D69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88e73-4604-424c-b0a6-57af000d03c6"/>
    <ds:schemaRef ds:uri="72434e33-aa76-4d42-8286-c8b467f00075"/>
    <ds:schemaRef ds:uri="0d978923-da4f-4f34-bae2-6bad211a562c"/>
    <ds:schemaRef ds:uri="7d4d96c1-94e0-4f1a-89d1-39610bdff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D91EE-F72E-49E1-B28F-4CF8CA9E44F3}">
  <ds:schemaRefs>
    <ds:schemaRef ds:uri="http://schemas.microsoft.com/office/2006/metadata/properties"/>
    <ds:schemaRef ds:uri="http://schemas.microsoft.com/office/infopath/2007/PartnerControls"/>
    <ds:schemaRef ds:uri="0d978923-da4f-4f34-bae2-6bad211a562c"/>
    <ds:schemaRef ds:uri="7d4d96c1-94e0-4f1a-89d1-39610bdff34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Henderson</dc:creator>
  <cp:keywords/>
  <dc:description/>
  <cp:lastModifiedBy>John Nicoll</cp:lastModifiedBy>
  <cp:revision>8</cp:revision>
  <dcterms:created xsi:type="dcterms:W3CDTF">2025-03-06T17:08:00Z</dcterms:created>
  <dcterms:modified xsi:type="dcterms:W3CDTF">2025-03-07T16:08:00Z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0x0101006BBDCCA6B86A6648B58BB3D876B6971B</vt:lpwstr>
  </property>
  <property fmtid="{D5CDD505-2E9C-101B-9397-08002B2CF9AE}" pid="3" name="MediaServiceImageTags">
    <vt:lpwstr/>
  </property>
  <property fmtid="{D5CDD505-2E9C-101B-9397-08002B2CF9AE}" pid="4" name="MSIP_Label_052e85c4-bae3-4de6-b411-a1490451a9c2_Enabled">
    <vt:lpwstr>true</vt:lpwstr>
  </property>
  <property fmtid="{D5CDD505-2E9C-101B-9397-08002B2CF9AE}" pid="5" name="MSIP_Label_052e85c4-bae3-4de6-b411-a1490451a9c2_SetDate">
    <vt:lpwstr>2025-02-25T09:37:24Z</vt:lpwstr>
  </property>
  <property fmtid="{D5CDD505-2E9C-101B-9397-08002B2CF9AE}" pid="6" name="MSIP_Label_052e85c4-bae3-4de6-b411-a1490451a9c2_Method">
    <vt:lpwstr>Standard</vt:lpwstr>
  </property>
  <property fmtid="{D5CDD505-2E9C-101B-9397-08002B2CF9AE}" pid="7" name="MSIP_Label_052e85c4-bae3-4de6-b411-a1490451a9c2_Name">
    <vt:lpwstr>Unrestricted</vt:lpwstr>
  </property>
  <property fmtid="{D5CDD505-2E9C-101B-9397-08002B2CF9AE}" pid="8" name="MSIP_Label_052e85c4-bae3-4de6-b411-a1490451a9c2_SiteId">
    <vt:lpwstr>26583ed4-9ffc-46c2-9d1a-f0ca35a30a8d</vt:lpwstr>
  </property>
  <property fmtid="{D5CDD505-2E9C-101B-9397-08002B2CF9AE}" pid="9" name="MSIP_Label_052e85c4-bae3-4de6-b411-a1490451a9c2_ActionId">
    <vt:lpwstr>19d3064e-13fe-4ddf-8f9b-70c3b2826c2a</vt:lpwstr>
  </property>
  <property fmtid="{D5CDD505-2E9C-101B-9397-08002B2CF9AE}" pid="10" name="MSIP_Label_052e85c4-bae3-4de6-b411-a1490451a9c2_ContentBits">
    <vt:lpwstr>0</vt:lpwstr>
  </property>
</Properties>
</file>