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8453A" w14:textId="4765128B" w:rsidR="00002EB5" w:rsidRPr="000F367F" w:rsidRDefault="000F367F" w:rsidP="00002EB5">
      <w:pPr>
        <w:rPr>
          <w:rFonts w:ascii="Times New Roman" w:hAnsi="Times New Roman" w:cs="Times New Roman"/>
          <w:sz w:val="36"/>
          <w:szCs w:val="36"/>
          <w:lang w:val="en-US"/>
        </w:rPr>
      </w:pP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sidRPr="000F367F">
        <w:rPr>
          <w:rFonts w:ascii="HelveticaNeueLTPro" w:eastAsia="Times New Roman" w:hAnsi="HelveticaNeueLTPro" w:cs="Times New Roman"/>
          <w:sz w:val="36"/>
          <w:szCs w:val="36"/>
          <w:lang w:eastAsia="en-GB"/>
        </w:rPr>
        <w:t>Bowers &amp; Wilkins</w:t>
      </w:r>
    </w:p>
    <w:p w14:paraId="0CE716C2" w14:textId="77777777" w:rsidR="00002EB5" w:rsidRDefault="00002EB5" w:rsidP="00002EB5">
      <w:pPr>
        <w:rPr>
          <w:b/>
          <w:lang w:val="en-US"/>
        </w:rPr>
      </w:pPr>
    </w:p>
    <w:p w14:paraId="517123D0" w14:textId="359A9A2E" w:rsidR="00002EB5" w:rsidRPr="00A469D0" w:rsidRDefault="00002EB5" w:rsidP="00002EB5">
      <w:pPr>
        <w:spacing w:before="100" w:beforeAutospacing="1" w:after="100" w:afterAutospacing="1"/>
        <w:ind w:left="1440"/>
        <w:rPr>
          <w:rFonts w:ascii="HelveticaNeueLTPro" w:eastAsia="Times New Roman" w:hAnsi="HelveticaNeueLTPro" w:cs="Times New Roman"/>
          <w:b/>
          <w:bCs/>
          <w:color w:val="D80000"/>
          <w:sz w:val="18"/>
          <w:szCs w:val="18"/>
          <w:lang w:eastAsia="en-GB"/>
        </w:rPr>
      </w:pPr>
      <w:r>
        <w:rPr>
          <w:rFonts w:ascii="HelveticaNeueLTPro" w:eastAsia="Times New Roman" w:hAnsi="HelveticaNeueLTPro" w:cs="Times New Roman"/>
          <w:b/>
          <w:bCs/>
          <w:color w:val="D80000"/>
          <w:sz w:val="18"/>
          <w:szCs w:val="18"/>
          <w:lang w:eastAsia="en-GB"/>
        </w:rPr>
        <w:br/>
      </w:r>
      <w:r w:rsidRPr="002D46C8">
        <w:rPr>
          <w:rFonts w:ascii="HelveticaNeueLTPro" w:eastAsia="Times New Roman" w:hAnsi="HelveticaNeueLTPro" w:cs="Times New Roman"/>
          <w:b/>
          <w:bCs/>
          <w:color w:val="D80000"/>
          <w:sz w:val="18"/>
          <w:szCs w:val="18"/>
          <w:lang w:eastAsia="en-GB"/>
        </w:rPr>
        <w:t xml:space="preserve">THIS INFORMATION IS EMBARGOED UNTIL </w:t>
      </w:r>
      <w:r w:rsidR="00FE4F26">
        <w:rPr>
          <w:rFonts w:ascii="HelveticaNeueLTPro" w:eastAsia="Times New Roman" w:hAnsi="HelveticaNeueLTPro" w:cs="Times New Roman"/>
          <w:b/>
          <w:bCs/>
          <w:color w:val="D80000"/>
          <w:sz w:val="18"/>
          <w:szCs w:val="18"/>
          <w:lang w:eastAsia="en-GB"/>
        </w:rPr>
        <w:t>3</w:t>
      </w:r>
      <w:r w:rsidRPr="002D46C8">
        <w:rPr>
          <w:rFonts w:ascii="HelveticaNeueLTPro" w:eastAsia="Times New Roman" w:hAnsi="HelveticaNeueLTPro" w:cs="Times New Roman"/>
          <w:b/>
          <w:bCs/>
          <w:color w:val="D80000"/>
          <w:sz w:val="18"/>
          <w:szCs w:val="18"/>
          <w:lang w:eastAsia="en-GB"/>
        </w:rPr>
        <w:t>:00</w:t>
      </w:r>
      <w:r w:rsidR="00FE4F26">
        <w:rPr>
          <w:rFonts w:ascii="HelveticaNeueLTPro" w:eastAsia="Times New Roman" w:hAnsi="HelveticaNeueLTPro" w:cs="Times New Roman"/>
          <w:b/>
          <w:bCs/>
          <w:color w:val="D80000"/>
          <w:sz w:val="18"/>
          <w:szCs w:val="18"/>
          <w:lang w:eastAsia="en-GB"/>
        </w:rPr>
        <w:t>AM EST,</w:t>
      </w:r>
      <w:r w:rsidRPr="002D46C8">
        <w:rPr>
          <w:rFonts w:ascii="HelveticaNeueLTPro" w:eastAsia="Times New Roman" w:hAnsi="HelveticaNeueLTPro" w:cs="Times New Roman"/>
          <w:b/>
          <w:bCs/>
          <w:color w:val="D80000"/>
          <w:sz w:val="18"/>
          <w:szCs w:val="18"/>
          <w:lang w:eastAsia="en-GB"/>
        </w:rPr>
        <w:t xml:space="preserve"> 2</w:t>
      </w:r>
      <w:r>
        <w:rPr>
          <w:rFonts w:ascii="HelveticaNeueLTPro" w:eastAsia="Times New Roman" w:hAnsi="HelveticaNeueLTPro" w:cs="Times New Roman"/>
          <w:b/>
          <w:bCs/>
          <w:color w:val="D80000"/>
          <w:sz w:val="18"/>
          <w:szCs w:val="18"/>
          <w:lang w:eastAsia="en-GB"/>
        </w:rPr>
        <w:t>1</w:t>
      </w:r>
      <w:r>
        <w:rPr>
          <w:rFonts w:ascii="HelveticaNeueLTPro" w:eastAsia="Times New Roman" w:hAnsi="HelveticaNeueLTPro" w:cs="Times New Roman"/>
          <w:b/>
          <w:bCs/>
          <w:color w:val="D80000"/>
          <w:sz w:val="18"/>
          <w:szCs w:val="18"/>
          <w:vertAlign w:val="superscript"/>
          <w:lang w:eastAsia="en-GB"/>
        </w:rPr>
        <w:t>st</w:t>
      </w:r>
      <w:r>
        <w:rPr>
          <w:rFonts w:ascii="HelveticaNeueLTPro" w:eastAsia="Times New Roman" w:hAnsi="HelveticaNeueLTPro" w:cs="Times New Roman"/>
          <w:b/>
          <w:bCs/>
          <w:color w:val="D80000"/>
          <w:sz w:val="18"/>
          <w:szCs w:val="18"/>
          <w:lang w:eastAsia="en-GB"/>
        </w:rPr>
        <w:t xml:space="preserve"> August</w:t>
      </w:r>
      <w:r w:rsidRPr="002D46C8">
        <w:rPr>
          <w:rFonts w:ascii="HelveticaNeueLTPro" w:eastAsia="Times New Roman" w:hAnsi="HelveticaNeueLTPro" w:cs="Times New Roman"/>
          <w:b/>
          <w:bCs/>
          <w:color w:val="D80000"/>
          <w:sz w:val="18"/>
          <w:szCs w:val="18"/>
          <w:lang w:eastAsia="en-GB"/>
        </w:rPr>
        <w:t xml:space="preserve"> 202</w:t>
      </w:r>
      <w:r>
        <w:rPr>
          <w:rFonts w:ascii="HelveticaNeueLTPro" w:eastAsia="Times New Roman" w:hAnsi="HelveticaNeueLTPro" w:cs="Times New Roman"/>
          <w:b/>
          <w:bCs/>
          <w:color w:val="D80000"/>
          <w:sz w:val="18"/>
          <w:szCs w:val="18"/>
          <w:lang w:eastAsia="en-GB"/>
        </w:rPr>
        <w:t>4</w:t>
      </w:r>
      <w:r w:rsidRPr="002D46C8">
        <w:rPr>
          <w:rFonts w:ascii="HelveticaNeueLTPro" w:eastAsia="Times New Roman" w:hAnsi="HelveticaNeueLTPro" w:cs="Times New Roman"/>
          <w:b/>
          <w:bCs/>
          <w:color w:val="D80000"/>
          <w:sz w:val="18"/>
          <w:szCs w:val="18"/>
          <w:lang w:eastAsia="en-GB"/>
        </w:rPr>
        <w:t xml:space="preserve"> </w:t>
      </w:r>
    </w:p>
    <w:p w14:paraId="68D3D51D" w14:textId="77777777" w:rsidR="00D077F6" w:rsidRDefault="00002EB5" w:rsidP="00002EB5">
      <w:pPr>
        <w:spacing w:before="100" w:beforeAutospacing="1" w:after="100" w:afterAutospacing="1"/>
        <w:jc w:val="center"/>
        <w:rPr>
          <w:rFonts w:ascii="HelveticaNeueLTPro" w:eastAsia="Times New Roman" w:hAnsi="HelveticaNeueLTPro" w:cs="Times New Roman"/>
          <w:b/>
          <w:bCs/>
          <w:sz w:val="36"/>
          <w:szCs w:val="36"/>
          <w:lang w:eastAsia="en-GB"/>
        </w:rPr>
      </w:pPr>
      <w:r w:rsidRPr="002D46C8">
        <w:rPr>
          <w:rFonts w:ascii="HelveticaNeueLTPro" w:eastAsia="Times New Roman" w:hAnsi="HelveticaNeueLTPro" w:cs="Times New Roman"/>
          <w:b/>
          <w:bCs/>
          <w:sz w:val="36"/>
          <w:szCs w:val="36"/>
          <w:lang w:eastAsia="en-GB"/>
        </w:rPr>
        <w:t xml:space="preserve">Bowers &amp; Wilkins </w:t>
      </w:r>
      <w:r>
        <w:rPr>
          <w:rFonts w:ascii="HelveticaNeueLTPro" w:eastAsia="Times New Roman" w:hAnsi="HelveticaNeueLTPro" w:cs="Times New Roman"/>
          <w:b/>
          <w:bCs/>
          <w:sz w:val="36"/>
          <w:szCs w:val="36"/>
          <w:lang w:eastAsia="en-GB"/>
        </w:rPr>
        <w:t xml:space="preserve">launches Pi6 and Pi8, </w:t>
      </w:r>
      <w:r w:rsidR="001948B7">
        <w:rPr>
          <w:rFonts w:ascii="HelveticaNeueLTPro" w:eastAsia="Times New Roman" w:hAnsi="HelveticaNeueLTPro" w:cs="Times New Roman"/>
          <w:b/>
          <w:bCs/>
          <w:sz w:val="36"/>
          <w:szCs w:val="36"/>
          <w:lang w:eastAsia="en-GB"/>
        </w:rPr>
        <w:br/>
      </w:r>
      <w:r>
        <w:rPr>
          <w:rFonts w:ascii="HelveticaNeueLTPro" w:eastAsia="Times New Roman" w:hAnsi="HelveticaNeueLTPro" w:cs="Times New Roman"/>
          <w:b/>
          <w:bCs/>
          <w:sz w:val="36"/>
          <w:szCs w:val="36"/>
          <w:lang w:eastAsia="en-GB"/>
        </w:rPr>
        <w:t>two all-new True W</w:t>
      </w:r>
      <w:r w:rsidRPr="002D46C8">
        <w:rPr>
          <w:rFonts w:ascii="HelveticaNeueLTPro" w:eastAsia="Times New Roman" w:hAnsi="HelveticaNeueLTPro" w:cs="Times New Roman"/>
          <w:b/>
          <w:bCs/>
          <w:sz w:val="36"/>
          <w:szCs w:val="36"/>
          <w:lang w:eastAsia="en-GB"/>
        </w:rPr>
        <w:t xml:space="preserve">ireless </w:t>
      </w:r>
      <w:r>
        <w:rPr>
          <w:rFonts w:ascii="HelveticaNeueLTPro" w:eastAsia="Times New Roman" w:hAnsi="HelveticaNeueLTPro" w:cs="Times New Roman"/>
          <w:b/>
          <w:bCs/>
          <w:sz w:val="36"/>
          <w:szCs w:val="36"/>
          <w:lang w:eastAsia="en-GB"/>
        </w:rPr>
        <w:t xml:space="preserve">earbuds set to </w:t>
      </w:r>
      <w:r w:rsidR="001948B7">
        <w:rPr>
          <w:rFonts w:ascii="HelveticaNeueLTPro" w:eastAsia="Times New Roman" w:hAnsi="HelveticaNeueLTPro" w:cs="Times New Roman"/>
          <w:b/>
          <w:bCs/>
          <w:sz w:val="36"/>
          <w:szCs w:val="36"/>
          <w:lang w:eastAsia="en-GB"/>
        </w:rPr>
        <w:br/>
      </w:r>
      <w:r>
        <w:rPr>
          <w:rFonts w:ascii="HelveticaNeueLTPro" w:eastAsia="Times New Roman" w:hAnsi="HelveticaNeueLTPro" w:cs="Times New Roman"/>
          <w:b/>
          <w:bCs/>
          <w:sz w:val="36"/>
          <w:szCs w:val="36"/>
          <w:lang w:eastAsia="en-GB"/>
        </w:rPr>
        <w:t>transform premium portable listening</w:t>
      </w:r>
    </w:p>
    <w:p w14:paraId="7C77CD08" w14:textId="6075445E" w:rsidR="00002EB5" w:rsidRPr="002D46C8" w:rsidRDefault="00D077F6" w:rsidP="00D077F6">
      <w:pPr>
        <w:spacing w:before="100" w:beforeAutospacing="1" w:after="100" w:afterAutospacing="1"/>
        <w:jc w:val="center"/>
        <w:rPr>
          <w:rFonts w:ascii="HelveticaNeueLTPro" w:eastAsia="Times New Roman" w:hAnsi="HelveticaNeueLTPro" w:cs="Times New Roman"/>
          <w:b/>
          <w:bCs/>
          <w:sz w:val="36"/>
          <w:szCs w:val="36"/>
          <w:lang w:eastAsia="en-GB"/>
        </w:rPr>
      </w:pPr>
      <w:r>
        <w:rPr>
          <w:rFonts w:ascii="HelveticaNeueLTPro" w:eastAsia="Times New Roman" w:hAnsi="HelveticaNeueLTPro" w:cs="Times New Roman"/>
          <w:b/>
          <w:bCs/>
          <w:noProof/>
          <w:sz w:val="36"/>
          <w:szCs w:val="36"/>
          <w:lang w:eastAsia="en-GB"/>
        </w:rPr>
        <w:drawing>
          <wp:inline distT="0" distB="0" distL="0" distR="0" wp14:anchorId="26FFFAA2" wp14:editId="2A6E4907">
            <wp:extent cx="4572000" cy="2571687"/>
            <wp:effectExtent l="0" t="0" r="0" b="0"/>
            <wp:docPr id="140235232" name="Picture 1" descr="Close-up of a pair of black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5232" name="Picture 1" descr="Close-up of a pair of black earbud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17711" cy="2597399"/>
                    </a:xfrm>
                    <a:prstGeom prst="rect">
                      <a:avLst/>
                    </a:prstGeom>
                  </pic:spPr>
                </pic:pic>
              </a:graphicData>
            </a:graphic>
          </wp:inline>
        </w:drawing>
      </w:r>
    </w:p>
    <w:p w14:paraId="1B01B062" w14:textId="409B0565" w:rsidR="00002EB5" w:rsidRDefault="001948B7" w:rsidP="00002EB5">
      <w:pPr>
        <w:numPr>
          <w:ilvl w:val="0"/>
          <w:numId w:val="2"/>
        </w:numPr>
        <w:spacing w:before="100" w:beforeAutospacing="1" w:after="100" w:afterAutospacing="1"/>
        <w:rPr>
          <w:rFonts w:ascii="HelveticaNeueLTPro" w:eastAsia="Times New Roman" w:hAnsi="HelveticaNeueLTPro" w:cs="Times New Roman"/>
          <w:b/>
          <w:bCs/>
          <w:color w:val="000000" w:themeColor="text1"/>
          <w:sz w:val="22"/>
          <w:szCs w:val="22"/>
          <w:lang w:eastAsia="en-GB"/>
        </w:rPr>
      </w:pPr>
      <w:r>
        <w:rPr>
          <w:rFonts w:ascii="HelveticaNeueLTPro" w:eastAsia="Times New Roman" w:hAnsi="HelveticaNeueLTPro" w:cs="Times New Roman"/>
          <w:b/>
          <w:bCs/>
          <w:color w:val="000000" w:themeColor="text1"/>
          <w:sz w:val="22"/>
          <w:szCs w:val="22"/>
          <w:lang w:eastAsia="en-GB"/>
        </w:rPr>
        <w:t xml:space="preserve">All-new </w:t>
      </w:r>
      <w:r w:rsidR="007F5EB4">
        <w:rPr>
          <w:rFonts w:ascii="HelveticaNeueLTPro" w:eastAsia="Times New Roman" w:hAnsi="HelveticaNeueLTPro" w:cs="Times New Roman"/>
          <w:b/>
          <w:bCs/>
          <w:color w:val="000000" w:themeColor="text1"/>
          <w:sz w:val="22"/>
          <w:szCs w:val="22"/>
          <w:lang w:eastAsia="en-GB"/>
        </w:rPr>
        <w:t xml:space="preserve">earbuds </w:t>
      </w:r>
      <w:r>
        <w:rPr>
          <w:rFonts w:ascii="HelveticaNeueLTPro" w:eastAsia="Times New Roman" w:hAnsi="HelveticaNeueLTPro" w:cs="Times New Roman"/>
          <w:b/>
          <w:bCs/>
          <w:color w:val="000000" w:themeColor="text1"/>
          <w:sz w:val="22"/>
          <w:szCs w:val="22"/>
          <w:lang w:eastAsia="en-GB"/>
        </w:rPr>
        <w:t>combine supreme fit and comfort, outstanding sound quality</w:t>
      </w:r>
      <w:r w:rsidR="00FF4B42">
        <w:rPr>
          <w:rFonts w:ascii="HelveticaNeueLTPro" w:eastAsia="Times New Roman" w:hAnsi="HelveticaNeueLTPro" w:cs="Times New Roman"/>
          <w:b/>
          <w:bCs/>
          <w:color w:val="000000" w:themeColor="text1"/>
          <w:sz w:val="22"/>
          <w:szCs w:val="22"/>
          <w:lang w:eastAsia="en-GB"/>
        </w:rPr>
        <w:t xml:space="preserve">, excellent noise cancellation </w:t>
      </w:r>
      <w:r>
        <w:rPr>
          <w:rFonts w:ascii="HelveticaNeueLTPro" w:eastAsia="Times New Roman" w:hAnsi="HelveticaNeueLTPro" w:cs="Times New Roman"/>
          <w:b/>
          <w:bCs/>
          <w:color w:val="000000" w:themeColor="text1"/>
          <w:sz w:val="22"/>
          <w:szCs w:val="22"/>
          <w:lang w:eastAsia="en-GB"/>
        </w:rPr>
        <w:t>and premium aesthetic</w:t>
      </w:r>
      <w:r w:rsidR="00364766">
        <w:rPr>
          <w:rFonts w:ascii="HelveticaNeueLTPro" w:eastAsia="Times New Roman" w:hAnsi="HelveticaNeueLTPro" w:cs="Times New Roman"/>
          <w:b/>
          <w:bCs/>
          <w:color w:val="000000" w:themeColor="text1"/>
          <w:sz w:val="22"/>
          <w:szCs w:val="22"/>
          <w:lang w:eastAsia="en-GB"/>
        </w:rPr>
        <w:t>s</w:t>
      </w:r>
    </w:p>
    <w:p w14:paraId="1499EEE1" w14:textId="2170BF8B" w:rsidR="001948B7" w:rsidRDefault="001948B7" w:rsidP="00364766">
      <w:pPr>
        <w:numPr>
          <w:ilvl w:val="0"/>
          <w:numId w:val="2"/>
        </w:numPr>
        <w:spacing w:before="100" w:beforeAutospacing="1" w:after="100" w:afterAutospacing="1"/>
        <w:rPr>
          <w:rFonts w:ascii="HelveticaNeueLTPro" w:eastAsia="Times New Roman" w:hAnsi="HelveticaNeueLTPro" w:cs="Times New Roman"/>
          <w:b/>
          <w:bCs/>
          <w:color w:val="000000" w:themeColor="text1"/>
          <w:sz w:val="22"/>
          <w:szCs w:val="22"/>
          <w:lang w:eastAsia="en-GB"/>
        </w:rPr>
      </w:pPr>
      <w:r>
        <w:rPr>
          <w:rFonts w:ascii="HelveticaNeueLTPro" w:eastAsia="Times New Roman" w:hAnsi="HelveticaNeueLTPro" w:cs="Times New Roman"/>
          <w:b/>
          <w:bCs/>
          <w:color w:val="000000" w:themeColor="text1"/>
          <w:sz w:val="22"/>
          <w:szCs w:val="22"/>
          <w:lang w:eastAsia="en-GB"/>
        </w:rPr>
        <w:t xml:space="preserve">Both models </w:t>
      </w:r>
      <w:r w:rsidR="00364766">
        <w:rPr>
          <w:rFonts w:ascii="HelveticaNeueLTPro" w:eastAsia="Times New Roman" w:hAnsi="HelveticaNeueLTPro" w:cs="Times New Roman"/>
          <w:b/>
          <w:bCs/>
          <w:color w:val="000000" w:themeColor="text1"/>
          <w:sz w:val="22"/>
          <w:szCs w:val="22"/>
          <w:lang w:eastAsia="en-GB"/>
        </w:rPr>
        <w:t xml:space="preserve">support </w:t>
      </w:r>
      <w:proofErr w:type="spellStart"/>
      <w:r w:rsidR="00364766">
        <w:rPr>
          <w:rFonts w:ascii="HelveticaNeueLTPro" w:eastAsia="Times New Roman" w:hAnsi="HelveticaNeueLTPro" w:cs="Times New Roman"/>
          <w:b/>
          <w:bCs/>
          <w:color w:val="000000" w:themeColor="text1"/>
          <w:sz w:val="22"/>
          <w:szCs w:val="22"/>
          <w:lang w:eastAsia="en-GB"/>
        </w:rPr>
        <w:t>aptX</w:t>
      </w:r>
      <w:proofErr w:type="spellEnd"/>
      <w:r w:rsidR="00C37D75" w:rsidRPr="00C37D75">
        <w:rPr>
          <w:rFonts w:ascii="Helvetica Neue" w:hAnsi="Helvetica Neue"/>
          <w:b/>
          <w:bCs/>
          <w:color w:val="231F20"/>
          <w:position w:val="6"/>
          <w:sz w:val="10"/>
        </w:rPr>
        <w:t>TM</w:t>
      </w:r>
      <w:r w:rsidR="00364766">
        <w:rPr>
          <w:rFonts w:ascii="HelveticaNeueLTPro" w:eastAsia="Times New Roman" w:hAnsi="HelveticaNeueLTPro" w:cs="Times New Roman"/>
          <w:b/>
          <w:bCs/>
          <w:color w:val="000000" w:themeColor="text1"/>
          <w:sz w:val="22"/>
          <w:szCs w:val="22"/>
          <w:lang w:eastAsia="en-GB"/>
        </w:rPr>
        <w:t xml:space="preserve"> Adaptive at 24-bit/96kHz</w:t>
      </w:r>
      <w:r w:rsidR="00C37D75">
        <w:rPr>
          <w:rFonts w:ascii="HelveticaNeueLTPro" w:eastAsia="Times New Roman" w:hAnsi="HelveticaNeueLTPro" w:cs="Times New Roman"/>
          <w:b/>
          <w:bCs/>
          <w:color w:val="000000" w:themeColor="text1"/>
          <w:sz w:val="22"/>
          <w:szCs w:val="22"/>
          <w:lang w:eastAsia="en-GB"/>
        </w:rPr>
        <w:t xml:space="preserve"> for</w:t>
      </w:r>
      <w:r w:rsidR="00364766">
        <w:rPr>
          <w:rFonts w:ascii="HelveticaNeueLTPro" w:eastAsia="Times New Roman" w:hAnsi="HelveticaNeueLTPro" w:cs="Times New Roman"/>
          <w:b/>
          <w:bCs/>
          <w:color w:val="000000" w:themeColor="text1"/>
          <w:sz w:val="22"/>
          <w:szCs w:val="22"/>
          <w:lang w:eastAsia="en-GB"/>
        </w:rPr>
        <w:t xml:space="preserve"> high-resolution sound quality, with </w:t>
      </w:r>
      <w:proofErr w:type="spellStart"/>
      <w:r w:rsidR="00364766">
        <w:rPr>
          <w:rFonts w:ascii="HelveticaNeueLTPro" w:eastAsia="Times New Roman" w:hAnsi="HelveticaNeueLTPro" w:cs="Times New Roman"/>
          <w:b/>
          <w:bCs/>
          <w:color w:val="000000" w:themeColor="text1"/>
          <w:sz w:val="22"/>
          <w:szCs w:val="22"/>
          <w:lang w:eastAsia="en-GB"/>
        </w:rPr>
        <w:t>aptX</w:t>
      </w:r>
      <w:proofErr w:type="spellEnd"/>
      <w:r w:rsidR="00364766">
        <w:rPr>
          <w:rFonts w:ascii="HelveticaNeueLTPro" w:eastAsia="Times New Roman" w:hAnsi="HelveticaNeueLTPro" w:cs="Times New Roman"/>
          <w:b/>
          <w:bCs/>
          <w:color w:val="000000" w:themeColor="text1"/>
          <w:sz w:val="22"/>
          <w:szCs w:val="22"/>
          <w:lang w:eastAsia="en-GB"/>
        </w:rPr>
        <w:t xml:space="preserve"> Lossless also included for the flagship Pi8</w:t>
      </w:r>
    </w:p>
    <w:p w14:paraId="1C6E47C9" w14:textId="3F3B3D3D" w:rsidR="00364766" w:rsidRPr="00364766" w:rsidRDefault="00364766" w:rsidP="00364766">
      <w:pPr>
        <w:numPr>
          <w:ilvl w:val="0"/>
          <w:numId w:val="2"/>
        </w:numPr>
        <w:spacing w:before="100" w:beforeAutospacing="1" w:after="100" w:afterAutospacing="1"/>
        <w:rPr>
          <w:rFonts w:ascii="HelveticaNeueLTPro" w:eastAsia="Times New Roman" w:hAnsi="HelveticaNeueLTPro" w:cs="Times New Roman"/>
          <w:b/>
          <w:bCs/>
          <w:color w:val="000000" w:themeColor="text1"/>
          <w:sz w:val="22"/>
          <w:szCs w:val="22"/>
          <w:lang w:eastAsia="en-GB"/>
        </w:rPr>
      </w:pPr>
      <w:r>
        <w:rPr>
          <w:rFonts w:ascii="HelveticaNeueLTPro" w:eastAsia="Times New Roman" w:hAnsi="HelveticaNeueLTPro" w:cs="Times New Roman"/>
          <w:b/>
          <w:bCs/>
          <w:color w:val="000000" w:themeColor="text1"/>
          <w:sz w:val="22"/>
          <w:szCs w:val="22"/>
          <w:lang w:eastAsia="en-GB"/>
        </w:rPr>
        <w:t>Pi6 uses new 12mm bio-cellulose drive units based on the technology used in the critically acclaimed Px7 S2e headphones</w:t>
      </w:r>
    </w:p>
    <w:p w14:paraId="32AB2E61" w14:textId="4A81E2E5" w:rsidR="001948B7" w:rsidRDefault="00364766" w:rsidP="001948B7">
      <w:pPr>
        <w:numPr>
          <w:ilvl w:val="0"/>
          <w:numId w:val="2"/>
        </w:numPr>
        <w:spacing w:before="100" w:beforeAutospacing="1" w:after="100" w:afterAutospacing="1"/>
        <w:rPr>
          <w:rFonts w:ascii="HelveticaNeueLTPro" w:eastAsia="Times New Roman" w:hAnsi="HelveticaNeueLTPro" w:cs="Times New Roman"/>
          <w:b/>
          <w:bCs/>
          <w:color w:val="000000" w:themeColor="text1"/>
          <w:sz w:val="22"/>
          <w:szCs w:val="22"/>
          <w:lang w:eastAsia="en-GB"/>
        </w:rPr>
      </w:pPr>
      <w:r>
        <w:rPr>
          <w:rFonts w:ascii="HelveticaNeueLTPro" w:eastAsia="Times New Roman" w:hAnsi="HelveticaNeueLTPro" w:cs="Times New Roman"/>
          <w:b/>
          <w:bCs/>
          <w:color w:val="000000" w:themeColor="text1"/>
          <w:sz w:val="22"/>
          <w:szCs w:val="22"/>
          <w:lang w:eastAsia="en-GB"/>
        </w:rPr>
        <w:t xml:space="preserve">The flagship </w:t>
      </w:r>
      <w:r w:rsidR="001948B7">
        <w:rPr>
          <w:rFonts w:ascii="HelveticaNeueLTPro" w:eastAsia="Times New Roman" w:hAnsi="HelveticaNeueLTPro" w:cs="Times New Roman"/>
          <w:b/>
          <w:bCs/>
          <w:color w:val="000000" w:themeColor="text1"/>
          <w:sz w:val="22"/>
          <w:szCs w:val="22"/>
          <w:lang w:eastAsia="en-GB"/>
        </w:rPr>
        <w:t>Pi8</w:t>
      </w:r>
      <w:r>
        <w:rPr>
          <w:rFonts w:ascii="HelveticaNeueLTPro" w:eastAsia="Times New Roman" w:hAnsi="HelveticaNeueLTPro" w:cs="Times New Roman"/>
          <w:b/>
          <w:bCs/>
          <w:color w:val="000000" w:themeColor="text1"/>
          <w:sz w:val="22"/>
          <w:szCs w:val="22"/>
          <w:lang w:eastAsia="en-GB"/>
        </w:rPr>
        <w:t xml:space="preserve"> </w:t>
      </w:r>
      <w:r w:rsidR="007F5EB4">
        <w:rPr>
          <w:rFonts w:ascii="HelveticaNeueLTPro" w:eastAsia="Times New Roman" w:hAnsi="HelveticaNeueLTPro" w:cs="Times New Roman"/>
          <w:b/>
          <w:bCs/>
          <w:color w:val="000000" w:themeColor="text1"/>
          <w:sz w:val="22"/>
          <w:szCs w:val="22"/>
          <w:lang w:eastAsia="en-GB"/>
        </w:rPr>
        <w:t>adds</w:t>
      </w:r>
      <w:r>
        <w:rPr>
          <w:rFonts w:ascii="HelveticaNeueLTPro" w:eastAsia="Times New Roman" w:hAnsi="HelveticaNeueLTPro" w:cs="Times New Roman"/>
          <w:b/>
          <w:bCs/>
          <w:color w:val="000000" w:themeColor="text1"/>
          <w:sz w:val="22"/>
          <w:szCs w:val="22"/>
          <w:lang w:eastAsia="en-GB"/>
        </w:rPr>
        <w:t xml:space="preserve"> </w:t>
      </w:r>
      <w:r w:rsidR="00C37D75">
        <w:rPr>
          <w:rFonts w:ascii="HelveticaNeueLTPro" w:eastAsia="Times New Roman" w:hAnsi="HelveticaNeueLTPro" w:cs="Times New Roman"/>
          <w:b/>
          <w:bCs/>
          <w:color w:val="000000" w:themeColor="text1"/>
          <w:sz w:val="22"/>
          <w:szCs w:val="22"/>
          <w:lang w:eastAsia="en-GB"/>
        </w:rPr>
        <w:t>upgraded</w:t>
      </w:r>
      <w:r>
        <w:rPr>
          <w:rFonts w:ascii="HelveticaNeueLTPro" w:eastAsia="Times New Roman" w:hAnsi="HelveticaNeueLTPro" w:cs="Times New Roman"/>
          <w:b/>
          <w:bCs/>
          <w:color w:val="000000" w:themeColor="text1"/>
          <w:sz w:val="22"/>
          <w:szCs w:val="22"/>
          <w:lang w:eastAsia="en-GB"/>
        </w:rPr>
        <w:t xml:space="preserve"> DAC, DSP and amplifi</w:t>
      </w:r>
      <w:r w:rsidR="00C37D75">
        <w:rPr>
          <w:rFonts w:ascii="HelveticaNeueLTPro" w:eastAsia="Times New Roman" w:hAnsi="HelveticaNeueLTPro" w:cs="Times New Roman"/>
          <w:b/>
          <w:bCs/>
          <w:color w:val="000000" w:themeColor="text1"/>
          <w:sz w:val="22"/>
          <w:szCs w:val="22"/>
          <w:lang w:eastAsia="en-GB"/>
        </w:rPr>
        <w:t>er components</w:t>
      </w:r>
      <w:r>
        <w:rPr>
          <w:rFonts w:ascii="HelveticaNeueLTPro" w:eastAsia="Times New Roman" w:hAnsi="HelveticaNeueLTPro" w:cs="Times New Roman"/>
          <w:b/>
          <w:bCs/>
          <w:color w:val="000000" w:themeColor="text1"/>
          <w:sz w:val="22"/>
          <w:szCs w:val="22"/>
          <w:lang w:eastAsia="en-GB"/>
        </w:rPr>
        <w:t xml:space="preserve"> plus </w:t>
      </w:r>
      <w:r w:rsidR="001948B7">
        <w:rPr>
          <w:rFonts w:ascii="HelveticaNeueLTPro" w:eastAsia="Times New Roman" w:hAnsi="HelveticaNeueLTPro" w:cs="Times New Roman"/>
          <w:b/>
          <w:bCs/>
          <w:color w:val="000000" w:themeColor="text1"/>
          <w:sz w:val="22"/>
          <w:szCs w:val="22"/>
          <w:lang w:eastAsia="en-GB"/>
        </w:rPr>
        <w:t xml:space="preserve">Carbon Cone </w:t>
      </w:r>
      <w:r w:rsidR="00C37D75">
        <w:rPr>
          <w:rFonts w:ascii="HelveticaNeueLTPro" w:eastAsia="Times New Roman" w:hAnsi="HelveticaNeueLTPro" w:cs="Times New Roman"/>
          <w:b/>
          <w:bCs/>
          <w:color w:val="000000" w:themeColor="text1"/>
          <w:sz w:val="22"/>
          <w:szCs w:val="22"/>
          <w:lang w:eastAsia="en-GB"/>
        </w:rPr>
        <w:t xml:space="preserve">drive unit </w:t>
      </w:r>
      <w:r w:rsidR="001948B7">
        <w:rPr>
          <w:rFonts w:ascii="HelveticaNeueLTPro" w:eastAsia="Times New Roman" w:hAnsi="HelveticaNeueLTPro" w:cs="Times New Roman"/>
          <w:b/>
          <w:bCs/>
          <w:color w:val="000000" w:themeColor="text1"/>
          <w:sz w:val="22"/>
          <w:szCs w:val="22"/>
          <w:lang w:eastAsia="en-GB"/>
        </w:rPr>
        <w:t>technology, first developed for the multi-Award-winning Px8 over-ear headphones</w:t>
      </w:r>
    </w:p>
    <w:p w14:paraId="59812412" w14:textId="1A44D9F1" w:rsidR="00D128B9" w:rsidRPr="001948B7" w:rsidRDefault="00FF4B42" w:rsidP="001948B7">
      <w:pPr>
        <w:numPr>
          <w:ilvl w:val="0"/>
          <w:numId w:val="2"/>
        </w:numPr>
        <w:spacing w:before="100" w:beforeAutospacing="1" w:after="100" w:afterAutospacing="1"/>
        <w:rPr>
          <w:rFonts w:ascii="HelveticaNeueLTPro" w:eastAsia="Times New Roman" w:hAnsi="HelveticaNeueLTPro" w:cs="Times New Roman"/>
          <w:b/>
          <w:bCs/>
          <w:color w:val="000000" w:themeColor="text1"/>
          <w:sz w:val="22"/>
          <w:szCs w:val="22"/>
          <w:lang w:eastAsia="en-GB"/>
        </w:rPr>
      </w:pPr>
      <w:r>
        <w:rPr>
          <w:rFonts w:ascii="HelveticaNeueLTPro" w:eastAsia="Times New Roman" w:hAnsi="HelveticaNeueLTPro" w:cs="Times New Roman"/>
          <w:b/>
          <w:bCs/>
          <w:color w:val="000000" w:themeColor="text1"/>
          <w:sz w:val="22"/>
          <w:szCs w:val="22"/>
          <w:lang w:eastAsia="en-GB"/>
        </w:rPr>
        <w:t xml:space="preserve">Innovative </w:t>
      </w:r>
      <w:proofErr w:type="spellStart"/>
      <w:r>
        <w:rPr>
          <w:rFonts w:ascii="HelveticaNeueLTPro" w:eastAsia="Times New Roman" w:hAnsi="HelveticaNeueLTPro" w:cs="Times New Roman"/>
          <w:b/>
          <w:bCs/>
          <w:color w:val="000000" w:themeColor="text1"/>
          <w:sz w:val="22"/>
          <w:szCs w:val="22"/>
          <w:lang w:eastAsia="en-GB"/>
        </w:rPr>
        <w:t>Smartcase</w:t>
      </w:r>
      <w:proofErr w:type="spellEnd"/>
      <w:r>
        <w:rPr>
          <w:rFonts w:ascii="HelveticaNeueLTPro" w:eastAsia="Times New Roman" w:hAnsi="HelveticaNeueLTPro" w:cs="Times New Roman"/>
          <w:b/>
          <w:bCs/>
          <w:color w:val="000000" w:themeColor="text1"/>
          <w:sz w:val="22"/>
          <w:szCs w:val="22"/>
          <w:lang w:eastAsia="en-GB"/>
        </w:rPr>
        <w:t xml:space="preserve"> retransmission function for Pi8 supports high-quality audio for USB and 3.5mm connected music sources</w:t>
      </w:r>
    </w:p>
    <w:p w14:paraId="27074257" w14:textId="48D5E19B" w:rsidR="00B25F66" w:rsidRDefault="00D128B9" w:rsidP="00D128B9">
      <w:pPr>
        <w:rPr>
          <w:bCs/>
          <w:lang w:val="en-US"/>
        </w:rPr>
      </w:pPr>
      <w:r w:rsidRPr="00401548">
        <w:rPr>
          <w:b/>
          <w:lang w:val="en-US"/>
        </w:rPr>
        <w:t>Worthing, UK, 21</w:t>
      </w:r>
      <w:r w:rsidR="00BB5BD2" w:rsidRPr="00401548">
        <w:rPr>
          <w:b/>
          <w:vertAlign w:val="superscript"/>
          <w:lang w:val="en-US"/>
        </w:rPr>
        <w:t>st</w:t>
      </w:r>
      <w:r w:rsidR="00BB5BD2" w:rsidRPr="00401548">
        <w:rPr>
          <w:b/>
          <w:lang w:val="en-US"/>
        </w:rPr>
        <w:t xml:space="preserve"> </w:t>
      </w:r>
      <w:r w:rsidRPr="00401548">
        <w:rPr>
          <w:b/>
          <w:lang w:val="en-US"/>
        </w:rPr>
        <w:t>August:</w:t>
      </w:r>
      <w:r w:rsidRPr="00D128B9">
        <w:rPr>
          <w:bCs/>
          <w:lang w:val="en-US"/>
        </w:rPr>
        <w:t xml:space="preserve"> </w:t>
      </w:r>
      <w:r>
        <w:rPr>
          <w:bCs/>
          <w:lang w:val="en-US"/>
        </w:rPr>
        <w:t xml:space="preserve">Renowned audio brand Bowers &amp; Wilkins </w:t>
      </w:r>
      <w:r w:rsidR="006F75AA">
        <w:rPr>
          <w:bCs/>
          <w:lang w:val="en-US"/>
        </w:rPr>
        <w:t xml:space="preserve">introduces </w:t>
      </w:r>
      <w:r>
        <w:rPr>
          <w:bCs/>
          <w:lang w:val="en-US"/>
        </w:rPr>
        <w:t xml:space="preserve">two </w:t>
      </w:r>
      <w:r w:rsidR="006F75AA">
        <w:rPr>
          <w:bCs/>
          <w:lang w:val="en-US"/>
        </w:rPr>
        <w:t>all-</w:t>
      </w:r>
      <w:r>
        <w:rPr>
          <w:bCs/>
          <w:lang w:val="en-US"/>
        </w:rPr>
        <w:t xml:space="preserve">new </w:t>
      </w:r>
      <w:r w:rsidR="00D97524">
        <w:rPr>
          <w:bCs/>
          <w:lang w:val="en-US"/>
        </w:rPr>
        <w:t xml:space="preserve">premium </w:t>
      </w:r>
      <w:r>
        <w:rPr>
          <w:bCs/>
          <w:lang w:val="en-US"/>
        </w:rPr>
        <w:t>True Wireless earbuds</w:t>
      </w:r>
      <w:r w:rsidR="0078222F">
        <w:rPr>
          <w:bCs/>
          <w:lang w:val="en-US"/>
        </w:rPr>
        <w:t xml:space="preserve">, </w:t>
      </w:r>
      <w:r>
        <w:rPr>
          <w:bCs/>
          <w:lang w:val="en-US"/>
        </w:rPr>
        <w:t xml:space="preserve">the </w:t>
      </w:r>
      <w:r w:rsidR="006F75AA">
        <w:rPr>
          <w:bCs/>
          <w:lang w:val="en-US"/>
        </w:rPr>
        <w:t>Pi6 and Pi8</w:t>
      </w:r>
      <w:r>
        <w:rPr>
          <w:bCs/>
          <w:lang w:val="en-US"/>
        </w:rPr>
        <w:t>,</w:t>
      </w:r>
      <w:r w:rsidR="006F75AA">
        <w:rPr>
          <w:bCs/>
          <w:lang w:val="en-US"/>
        </w:rPr>
        <w:t xml:space="preserve"> developed by the same design and engineering team</w:t>
      </w:r>
      <w:r w:rsidR="00B25F66">
        <w:rPr>
          <w:bCs/>
          <w:lang w:val="en-US"/>
        </w:rPr>
        <w:t>s</w:t>
      </w:r>
      <w:r w:rsidR="006F75AA">
        <w:rPr>
          <w:bCs/>
          <w:lang w:val="en-US"/>
        </w:rPr>
        <w:t xml:space="preserve"> responsible for </w:t>
      </w:r>
      <w:r>
        <w:rPr>
          <w:bCs/>
          <w:lang w:val="en-US"/>
        </w:rPr>
        <w:t xml:space="preserve">the </w:t>
      </w:r>
      <w:r w:rsidR="00B25F66">
        <w:rPr>
          <w:bCs/>
          <w:lang w:val="en-US"/>
        </w:rPr>
        <w:t xml:space="preserve">brand’s </w:t>
      </w:r>
      <w:r>
        <w:rPr>
          <w:bCs/>
          <w:lang w:val="en-US"/>
        </w:rPr>
        <w:t xml:space="preserve">category-leading </w:t>
      </w:r>
      <w:r w:rsidR="00BB5BD2">
        <w:rPr>
          <w:bCs/>
          <w:lang w:val="en-US"/>
        </w:rPr>
        <w:t>Px7 S2e and Px8 headphones.</w:t>
      </w:r>
      <w:r w:rsidR="00B25F66">
        <w:rPr>
          <w:bCs/>
          <w:lang w:val="en-US"/>
        </w:rPr>
        <w:t xml:space="preserve"> </w:t>
      </w:r>
      <w:r w:rsidR="00BB5BD2">
        <w:rPr>
          <w:bCs/>
          <w:lang w:val="en-US"/>
        </w:rPr>
        <w:br/>
      </w:r>
      <w:r w:rsidR="00BB5BD2">
        <w:rPr>
          <w:bCs/>
          <w:lang w:val="en-US"/>
        </w:rPr>
        <w:br/>
      </w:r>
      <w:r w:rsidR="008F054D">
        <w:rPr>
          <w:bCs/>
          <w:lang w:val="en-US"/>
        </w:rPr>
        <w:t>With their</w:t>
      </w:r>
      <w:r>
        <w:rPr>
          <w:bCs/>
          <w:lang w:val="en-US"/>
        </w:rPr>
        <w:t xml:space="preserve"> all-new </w:t>
      </w:r>
      <w:r w:rsidR="0078222F">
        <w:rPr>
          <w:bCs/>
          <w:lang w:val="en-US"/>
        </w:rPr>
        <w:t>industrial design</w:t>
      </w:r>
      <w:r w:rsidR="008F054D">
        <w:rPr>
          <w:bCs/>
          <w:lang w:val="en-US"/>
        </w:rPr>
        <w:t xml:space="preserve"> and completely revised</w:t>
      </w:r>
      <w:r w:rsidR="0078222F">
        <w:rPr>
          <w:bCs/>
          <w:lang w:val="en-US"/>
        </w:rPr>
        <w:t xml:space="preserve"> mechanical, electronic and acoustic engineering</w:t>
      </w:r>
      <w:r>
        <w:rPr>
          <w:bCs/>
          <w:lang w:val="en-US"/>
        </w:rPr>
        <w:t xml:space="preserve">, </w:t>
      </w:r>
      <w:r w:rsidR="00B25F66">
        <w:rPr>
          <w:bCs/>
          <w:lang w:val="en-US"/>
        </w:rPr>
        <w:t xml:space="preserve">Pi6 and Pi8 </w:t>
      </w:r>
      <w:r w:rsidR="00EA7DD9">
        <w:rPr>
          <w:bCs/>
          <w:lang w:val="en-US"/>
        </w:rPr>
        <w:t>are</w:t>
      </w:r>
      <w:r w:rsidR="0078222F">
        <w:rPr>
          <w:bCs/>
          <w:lang w:val="en-US"/>
        </w:rPr>
        <w:t xml:space="preserve"> undoubtedly the </w:t>
      </w:r>
      <w:r w:rsidR="00EA7DD9">
        <w:rPr>
          <w:bCs/>
          <w:lang w:val="en-US"/>
        </w:rPr>
        <w:t xml:space="preserve">most comfortable, fully featured and best sounding earbuds the brand has ever made. </w:t>
      </w:r>
    </w:p>
    <w:p w14:paraId="5A111A12" w14:textId="5D21FDB4" w:rsidR="0078222F" w:rsidRDefault="0078222F" w:rsidP="00D128B9">
      <w:pPr>
        <w:rPr>
          <w:bCs/>
          <w:lang w:val="en-US"/>
        </w:rPr>
      </w:pPr>
    </w:p>
    <w:p w14:paraId="4ED729AB" w14:textId="084BA519" w:rsidR="0078222F" w:rsidRDefault="00534EA3" w:rsidP="0078222F">
      <w:pPr>
        <w:rPr>
          <w:bCs/>
          <w:lang w:val="en-US"/>
        </w:rPr>
      </w:pPr>
      <w:r>
        <w:rPr>
          <w:bCs/>
          <w:lang w:val="en-US"/>
        </w:rPr>
        <w:t>Utili</w:t>
      </w:r>
      <w:r w:rsidR="0079469B">
        <w:rPr>
          <w:bCs/>
          <w:lang w:val="en-US"/>
        </w:rPr>
        <w:t>z</w:t>
      </w:r>
      <w:r>
        <w:rPr>
          <w:bCs/>
          <w:lang w:val="en-US"/>
        </w:rPr>
        <w:t>ing</w:t>
      </w:r>
      <w:r w:rsidR="0078222F">
        <w:rPr>
          <w:bCs/>
          <w:lang w:val="en-US"/>
        </w:rPr>
        <w:t xml:space="preserve"> Qualcomm wireless transmission technology and equipped with state-of-the-art active noise cancellation, both Pi6 and Pi8 include all the key features and </w:t>
      </w:r>
      <w:r w:rsidR="0078222F">
        <w:rPr>
          <w:bCs/>
          <w:lang w:val="en-US"/>
        </w:rPr>
        <w:lastRenderedPageBreak/>
        <w:t xml:space="preserve">technologies demanded by today’s discerning consumer. </w:t>
      </w:r>
      <w:r w:rsidR="00D97524">
        <w:rPr>
          <w:bCs/>
          <w:lang w:val="en-US"/>
        </w:rPr>
        <w:t>For Bowers &amp; Wilkins, the</w:t>
      </w:r>
      <w:r w:rsidR="0078222F">
        <w:rPr>
          <w:bCs/>
          <w:lang w:val="en-US"/>
        </w:rPr>
        <w:t xml:space="preserve"> </w:t>
      </w:r>
      <w:r w:rsidR="00D97524">
        <w:rPr>
          <w:bCs/>
          <w:lang w:val="en-US"/>
        </w:rPr>
        <w:t>aim</w:t>
      </w:r>
      <w:r w:rsidR="0078222F">
        <w:rPr>
          <w:bCs/>
          <w:lang w:val="en-US"/>
        </w:rPr>
        <w:t xml:space="preserve"> is clear: to deliver the same category-defining success in</w:t>
      </w:r>
      <w:r w:rsidR="003E4AFB">
        <w:rPr>
          <w:bCs/>
          <w:lang w:val="en-US"/>
        </w:rPr>
        <w:t xml:space="preserve"> </w:t>
      </w:r>
      <w:r w:rsidR="0078222F">
        <w:rPr>
          <w:bCs/>
          <w:lang w:val="en-US"/>
        </w:rPr>
        <w:t>earbud</w:t>
      </w:r>
      <w:r w:rsidR="003E4AFB">
        <w:rPr>
          <w:bCs/>
          <w:lang w:val="en-US"/>
        </w:rPr>
        <w:t xml:space="preserve">s </w:t>
      </w:r>
      <w:r w:rsidR="0078222F">
        <w:rPr>
          <w:bCs/>
          <w:lang w:val="en-US"/>
        </w:rPr>
        <w:t xml:space="preserve">that </w:t>
      </w:r>
      <w:r w:rsidR="00D97524">
        <w:rPr>
          <w:bCs/>
          <w:lang w:val="en-US"/>
        </w:rPr>
        <w:t>the brand</w:t>
      </w:r>
      <w:r w:rsidR="0078222F">
        <w:rPr>
          <w:bCs/>
          <w:lang w:val="en-US"/>
        </w:rPr>
        <w:t xml:space="preserve"> has already achieved in premium over-ear headphones.</w:t>
      </w:r>
    </w:p>
    <w:p w14:paraId="258441D9" w14:textId="273E6251" w:rsidR="00B25F66" w:rsidRDefault="00B25F66" w:rsidP="00D128B9">
      <w:pPr>
        <w:rPr>
          <w:bCs/>
          <w:lang w:val="en-US"/>
        </w:rPr>
      </w:pPr>
    </w:p>
    <w:p w14:paraId="1F4E8044" w14:textId="43534CFB" w:rsidR="0078222F" w:rsidRPr="0078222F" w:rsidRDefault="0078222F" w:rsidP="00D128B9">
      <w:pPr>
        <w:rPr>
          <w:b/>
          <w:lang w:val="en-US"/>
        </w:rPr>
      </w:pPr>
      <w:r w:rsidRPr="0078222F">
        <w:rPr>
          <w:b/>
          <w:lang w:val="en-US"/>
        </w:rPr>
        <w:t xml:space="preserve">Pi6 </w:t>
      </w:r>
      <w:r w:rsidR="00BB5BD2">
        <w:rPr>
          <w:b/>
          <w:lang w:val="en-US"/>
        </w:rPr>
        <w:t xml:space="preserve">– </w:t>
      </w:r>
      <w:r w:rsidR="007F5EB4">
        <w:rPr>
          <w:b/>
          <w:lang w:val="en-US"/>
        </w:rPr>
        <w:t>outstanding sound, superlative comfort</w:t>
      </w:r>
      <w:r w:rsidR="00BB5BD2">
        <w:rPr>
          <w:b/>
          <w:lang w:val="en-US"/>
        </w:rPr>
        <w:t xml:space="preserve"> </w:t>
      </w:r>
    </w:p>
    <w:p w14:paraId="618188D4" w14:textId="77777777" w:rsidR="0078222F" w:rsidRDefault="0078222F" w:rsidP="00D128B9">
      <w:pPr>
        <w:rPr>
          <w:bCs/>
          <w:lang w:val="en-US"/>
        </w:rPr>
      </w:pPr>
    </w:p>
    <w:p w14:paraId="3B80A999" w14:textId="7938FEA0" w:rsidR="00EA7DD9" w:rsidRDefault="008F054D" w:rsidP="00D128B9">
      <w:pPr>
        <w:rPr>
          <w:bCs/>
          <w:lang w:val="en-US"/>
        </w:rPr>
      </w:pPr>
      <w:r>
        <w:rPr>
          <w:bCs/>
          <w:lang w:val="en-US"/>
        </w:rPr>
        <w:t xml:space="preserve">Built on the same core platform as its Pi8 sibling, the </w:t>
      </w:r>
      <w:r w:rsidR="00EA7DD9">
        <w:rPr>
          <w:bCs/>
          <w:lang w:val="en-US"/>
        </w:rPr>
        <w:t xml:space="preserve">new Pi6 has been designed to offer </w:t>
      </w:r>
      <w:r>
        <w:rPr>
          <w:bCs/>
          <w:lang w:val="en-US"/>
        </w:rPr>
        <w:t xml:space="preserve">outstanding comfort, features and performance at a more affordable </w:t>
      </w:r>
      <w:proofErr w:type="spellStart"/>
      <w:r>
        <w:rPr>
          <w:bCs/>
          <w:lang w:val="en-US"/>
        </w:rPr>
        <w:t>pricepoint</w:t>
      </w:r>
      <w:proofErr w:type="spellEnd"/>
      <w:r>
        <w:rPr>
          <w:bCs/>
          <w:lang w:val="en-US"/>
        </w:rPr>
        <w:t>. Indeed, its sound quality</w:t>
      </w:r>
      <w:r w:rsidR="00EA7DD9">
        <w:rPr>
          <w:bCs/>
          <w:lang w:val="en-US"/>
        </w:rPr>
        <w:t xml:space="preserve"> </w:t>
      </w:r>
      <w:r>
        <w:rPr>
          <w:bCs/>
          <w:lang w:val="en-US"/>
        </w:rPr>
        <w:t>is comparable with that of t</w:t>
      </w:r>
      <w:r w:rsidR="00EA7DD9">
        <w:rPr>
          <w:bCs/>
          <w:lang w:val="en-US"/>
        </w:rPr>
        <w:t>he</w:t>
      </w:r>
      <w:r w:rsidR="00FB33B8">
        <w:rPr>
          <w:bCs/>
          <w:lang w:val="en-US"/>
        </w:rPr>
        <w:t xml:space="preserve"> outgoing Pi7 S2</w:t>
      </w:r>
      <w:r w:rsidR="0078222F">
        <w:rPr>
          <w:bCs/>
          <w:lang w:val="en-US"/>
        </w:rPr>
        <w:t xml:space="preserve">, the flagship model in Bowers &amp; Wilkins’ older range of earbuds. </w:t>
      </w:r>
      <w:r w:rsidR="0078222F">
        <w:rPr>
          <w:bCs/>
          <w:lang w:val="en-US"/>
        </w:rPr>
        <w:br/>
      </w:r>
      <w:r w:rsidR="0078222F">
        <w:rPr>
          <w:bCs/>
          <w:lang w:val="en-US"/>
        </w:rPr>
        <w:br/>
        <w:t>To that end, Pi6</w:t>
      </w:r>
      <w:r w:rsidR="00534EA3">
        <w:rPr>
          <w:bCs/>
          <w:lang w:val="en-US"/>
        </w:rPr>
        <w:t xml:space="preserve"> uses an advanced </w:t>
      </w:r>
      <w:r w:rsidR="00FB33B8">
        <w:rPr>
          <w:bCs/>
          <w:lang w:val="en-US"/>
        </w:rPr>
        <w:t>Qualcomm chipset</w:t>
      </w:r>
      <w:r w:rsidR="0078222F">
        <w:rPr>
          <w:bCs/>
          <w:lang w:val="en-US"/>
        </w:rPr>
        <w:t xml:space="preserve"> to </w:t>
      </w:r>
      <w:r w:rsidR="00FB33B8">
        <w:rPr>
          <w:bCs/>
          <w:lang w:val="en-US"/>
        </w:rPr>
        <w:t>provide improved wireless stability</w:t>
      </w:r>
      <w:r w:rsidR="0078222F">
        <w:rPr>
          <w:bCs/>
          <w:lang w:val="en-US"/>
        </w:rPr>
        <w:t xml:space="preserve"> and reliable connectivity.</w:t>
      </w:r>
      <w:r w:rsidR="00FB33B8">
        <w:rPr>
          <w:bCs/>
          <w:lang w:val="en-US"/>
        </w:rPr>
        <w:t xml:space="preserve"> </w:t>
      </w:r>
      <w:r w:rsidR="0078222F">
        <w:rPr>
          <w:bCs/>
          <w:lang w:val="en-US"/>
        </w:rPr>
        <w:t>T</w:t>
      </w:r>
      <w:r w:rsidR="00FB33B8">
        <w:rPr>
          <w:bCs/>
          <w:lang w:val="en-US"/>
        </w:rPr>
        <w:t xml:space="preserve">he latest Bluetooth 5.4 specification </w:t>
      </w:r>
      <w:r w:rsidR="0078222F">
        <w:rPr>
          <w:bCs/>
          <w:lang w:val="en-US"/>
        </w:rPr>
        <w:t xml:space="preserve">ensures multipoint support for two devices, while </w:t>
      </w:r>
      <w:proofErr w:type="spellStart"/>
      <w:r w:rsidR="00534EA3">
        <w:rPr>
          <w:bCs/>
          <w:lang w:val="en-US"/>
        </w:rPr>
        <w:t>a</w:t>
      </w:r>
      <w:r w:rsidR="00FB33B8">
        <w:rPr>
          <w:bCs/>
          <w:lang w:val="en-US"/>
        </w:rPr>
        <w:t>ptX</w:t>
      </w:r>
      <w:proofErr w:type="spellEnd"/>
      <w:r w:rsidR="00FB33B8">
        <w:rPr>
          <w:bCs/>
          <w:lang w:val="en-US"/>
        </w:rPr>
        <w:t xml:space="preserve"> Adaptive wireless transmission </w:t>
      </w:r>
      <w:r w:rsidR="00117B34">
        <w:rPr>
          <w:bCs/>
          <w:lang w:val="en-US"/>
        </w:rPr>
        <w:t xml:space="preserve">at 24-bit/96kHz </w:t>
      </w:r>
      <w:r w:rsidR="0078222F">
        <w:rPr>
          <w:bCs/>
          <w:lang w:val="en-US"/>
        </w:rPr>
        <w:t xml:space="preserve">is included </w:t>
      </w:r>
      <w:r w:rsidR="00FB33B8">
        <w:rPr>
          <w:bCs/>
          <w:lang w:val="en-US"/>
        </w:rPr>
        <w:t>for exceptional sound quality</w:t>
      </w:r>
      <w:r w:rsidR="0005464B">
        <w:rPr>
          <w:bCs/>
          <w:lang w:val="en-US"/>
        </w:rPr>
        <w:t xml:space="preserve"> from compatible wireless sources</w:t>
      </w:r>
      <w:r w:rsidR="00FB33B8">
        <w:rPr>
          <w:bCs/>
          <w:lang w:val="en-US"/>
        </w:rPr>
        <w:t xml:space="preserve">. </w:t>
      </w:r>
      <w:r w:rsidR="0005464B">
        <w:rPr>
          <w:bCs/>
          <w:lang w:val="en-US"/>
        </w:rPr>
        <w:t>Pi6 uses</w:t>
      </w:r>
      <w:r w:rsidR="00FB33B8">
        <w:rPr>
          <w:bCs/>
          <w:lang w:val="en-US"/>
        </w:rPr>
        <w:t xml:space="preserve"> all-new 12mm bio-cellulose drive units</w:t>
      </w:r>
      <w:r w:rsidR="0005464B">
        <w:rPr>
          <w:bCs/>
          <w:lang w:val="en-US"/>
        </w:rPr>
        <w:t xml:space="preserve"> </w:t>
      </w:r>
      <w:r w:rsidR="00FB33B8">
        <w:rPr>
          <w:bCs/>
          <w:lang w:val="en-US"/>
        </w:rPr>
        <w:t xml:space="preserve">derived from the </w:t>
      </w:r>
      <w:r w:rsidR="0005464B">
        <w:rPr>
          <w:bCs/>
          <w:lang w:val="en-US"/>
        </w:rPr>
        <w:t xml:space="preserve">cones used in the </w:t>
      </w:r>
      <w:r w:rsidR="00FB33B8">
        <w:rPr>
          <w:bCs/>
          <w:lang w:val="en-US"/>
        </w:rPr>
        <w:t xml:space="preserve">award-winning Px7 S2e over-ear headphones, ensuring high-resolution audio </w:t>
      </w:r>
      <w:r w:rsidR="00FF4B42">
        <w:rPr>
          <w:bCs/>
          <w:lang w:val="en-US"/>
        </w:rPr>
        <w:t>in a smaller, more easily transportable form factor.</w:t>
      </w:r>
    </w:p>
    <w:p w14:paraId="4BC276F0" w14:textId="77777777" w:rsidR="00D077F6" w:rsidRDefault="00D077F6" w:rsidP="00D128B9">
      <w:pPr>
        <w:rPr>
          <w:bCs/>
          <w:lang w:val="en-US"/>
        </w:rPr>
      </w:pPr>
    </w:p>
    <w:p w14:paraId="54A1BCD0" w14:textId="0B8EBEE3" w:rsidR="00D077F6" w:rsidRDefault="00D077F6" w:rsidP="00D077F6">
      <w:pPr>
        <w:jc w:val="center"/>
        <w:rPr>
          <w:bCs/>
          <w:lang w:val="en-US"/>
        </w:rPr>
      </w:pPr>
      <w:r>
        <w:rPr>
          <w:bCs/>
          <w:noProof/>
          <w:lang w:val="en-US"/>
        </w:rPr>
        <w:drawing>
          <wp:inline distT="0" distB="0" distL="0" distR="0" wp14:anchorId="7E3DC6DB" wp14:editId="18FFDA81">
            <wp:extent cx="4157330" cy="2338440"/>
            <wp:effectExtent l="0" t="0" r="0" b="0"/>
            <wp:docPr id="1979239956" name="Picture 2" descr="A close-up of a white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239956" name="Picture 2" descr="A close-up of a white earbud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14446" cy="2370567"/>
                    </a:xfrm>
                    <a:prstGeom prst="rect">
                      <a:avLst/>
                    </a:prstGeom>
                  </pic:spPr>
                </pic:pic>
              </a:graphicData>
            </a:graphic>
          </wp:inline>
        </w:drawing>
      </w:r>
    </w:p>
    <w:p w14:paraId="36DBF873" w14:textId="2FD72BAB" w:rsidR="0078222F" w:rsidRDefault="0078222F" w:rsidP="00D128B9">
      <w:pPr>
        <w:rPr>
          <w:bCs/>
          <w:lang w:val="en-US"/>
        </w:rPr>
      </w:pPr>
    </w:p>
    <w:p w14:paraId="6CB31B6E" w14:textId="65FE01EC" w:rsidR="0078222F" w:rsidRPr="0078222F" w:rsidRDefault="0078222F" w:rsidP="00D128B9">
      <w:pPr>
        <w:rPr>
          <w:b/>
          <w:lang w:val="en-US"/>
        </w:rPr>
      </w:pPr>
      <w:r w:rsidRPr="0078222F">
        <w:rPr>
          <w:b/>
          <w:lang w:val="en-US"/>
        </w:rPr>
        <w:t>Pi8 – reference-quality redefined</w:t>
      </w:r>
    </w:p>
    <w:p w14:paraId="04BB1813" w14:textId="77777777" w:rsidR="00FB33B8" w:rsidRDefault="00FB33B8" w:rsidP="00D128B9">
      <w:pPr>
        <w:rPr>
          <w:bCs/>
          <w:lang w:val="en-US"/>
        </w:rPr>
      </w:pPr>
    </w:p>
    <w:p w14:paraId="50225F79" w14:textId="515F9BFD" w:rsidR="002C7F09" w:rsidRDefault="00FB33B8" w:rsidP="00D128B9">
      <w:pPr>
        <w:rPr>
          <w:bCs/>
          <w:lang w:val="en-US"/>
        </w:rPr>
      </w:pPr>
      <w:r>
        <w:rPr>
          <w:bCs/>
          <w:lang w:val="en-US"/>
        </w:rPr>
        <w:t>The flagship Pi8</w:t>
      </w:r>
      <w:r w:rsidR="006E300F">
        <w:rPr>
          <w:bCs/>
          <w:lang w:val="en-US"/>
        </w:rPr>
        <w:t xml:space="preserve"> </w:t>
      </w:r>
      <w:r w:rsidR="0078222F">
        <w:rPr>
          <w:bCs/>
          <w:lang w:val="en-US"/>
        </w:rPr>
        <w:t>reaches even greater</w:t>
      </w:r>
      <w:r>
        <w:rPr>
          <w:bCs/>
          <w:lang w:val="en-US"/>
        </w:rPr>
        <w:t xml:space="preserve"> </w:t>
      </w:r>
      <w:r w:rsidR="0078222F">
        <w:rPr>
          <w:bCs/>
          <w:lang w:val="en-US"/>
        </w:rPr>
        <w:t>h</w:t>
      </w:r>
      <w:r>
        <w:rPr>
          <w:bCs/>
          <w:lang w:val="en-US"/>
        </w:rPr>
        <w:t>eights of performance</w:t>
      </w:r>
      <w:r w:rsidR="006E300F">
        <w:rPr>
          <w:bCs/>
          <w:lang w:val="en-US"/>
        </w:rPr>
        <w:t xml:space="preserve"> than Pi6</w:t>
      </w:r>
      <w:r>
        <w:rPr>
          <w:bCs/>
          <w:lang w:val="en-US"/>
        </w:rPr>
        <w:t xml:space="preserve">. Its </w:t>
      </w:r>
      <w:r w:rsidR="002C7F09">
        <w:rPr>
          <w:bCs/>
          <w:lang w:val="en-US"/>
        </w:rPr>
        <w:t xml:space="preserve">all-new </w:t>
      </w:r>
      <w:r>
        <w:rPr>
          <w:bCs/>
          <w:lang w:val="en-US"/>
        </w:rPr>
        <w:t xml:space="preserve">12mm drive units feature proprietary </w:t>
      </w:r>
      <w:r w:rsidR="0005464B">
        <w:rPr>
          <w:bCs/>
          <w:lang w:val="en-US"/>
        </w:rPr>
        <w:t>C</w:t>
      </w:r>
      <w:r>
        <w:rPr>
          <w:bCs/>
          <w:lang w:val="en-US"/>
        </w:rPr>
        <w:t xml:space="preserve">arbon </w:t>
      </w:r>
      <w:r w:rsidR="0005464B">
        <w:rPr>
          <w:bCs/>
          <w:lang w:val="en-US"/>
        </w:rPr>
        <w:t>C</w:t>
      </w:r>
      <w:r>
        <w:rPr>
          <w:bCs/>
          <w:lang w:val="en-US"/>
        </w:rPr>
        <w:t>one technology</w:t>
      </w:r>
      <w:r w:rsidR="0005464B">
        <w:rPr>
          <w:bCs/>
          <w:lang w:val="en-US"/>
        </w:rPr>
        <w:t>, as used in the</w:t>
      </w:r>
      <w:r>
        <w:rPr>
          <w:bCs/>
          <w:lang w:val="en-US"/>
        </w:rPr>
        <w:t xml:space="preserve"> </w:t>
      </w:r>
      <w:r w:rsidR="0005464B">
        <w:rPr>
          <w:bCs/>
          <w:lang w:val="en-US"/>
        </w:rPr>
        <w:t>multi-</w:t>
      </w:r>
      <w:r w:rsidR="00BB5BD2">
        <w:rPr>
          <w:bCs/>
          <w:lang w:val="en-US"/>
        </w:rPr>
        <w:t>a</w:t>
      </w:r>
      <w:r w:rsidR="0005464B">
        <w:rPr>
          <w:bCs/>
          <w:lang w:val="en-US"/>
        </w:rPr>
        <w:t>ward-winning</w:t>
      </w:r>
      <w:r>
        <w:rPr>
          <w:bCs/>
          <w:lang w:val="en-US"/>
        </w:rPr>
        <w:t xml:space="preserve"> Px8 over-ear headphones. </w:t>
      </w:r>
      <w:r w:rsidR="0005464B">
        <w:rPr>
          <w:bCs/>
          <w:lang w:val="en-US"/>
        </w:rPr>
        <w:t xml:space="preserve">To ensure the best possible results from this formidable drive unit technology, </w:t>
      </w:r>
      <w:r>
        <w:rPr>
          <w:bCs/>
          <w:lang w:val="en-US"/>
        </w:rPr>
        <w:t xml:space="preserve">Pi8 adds support for both </w:t>
      </w:r>
      <w:proofErr w:type="spellStart"/>
      <w:r>
        <w:rPr>
          <w:bCs/>
          <w:lang w:val="en-US"/>
        </w:rPr>
        <w:t>aptX</w:t>
      </w:r>
      <w:proofErr w:type="spellEnd"/>
      <w:r>
        <w:rPr>
          <w:bCs/>
          <w:lang w:val="en-US"/>
        </w:rPr>
        <w:t xml:space="preserve"> Adaptive at </w:t>
      </w:r>
      <w:r w:rsidR="0005464B">
        <w:rPr>
          <w:bCs/>
          <w:lang w:val="en-US"/>
        </w:rPr>
        <w:t>24-bit/</w:t>
      </w:r>
      <w:r>
        <w:rPr>
          <w:bCs/>
          <w:lang w:val="en-US"/>
        </w:rPr>
        <w:t xml:space="preserve">96kHz </w:t>
      </w:r>
      <w:r w:rsidRPr="00BB5BD2">
        <w:rPr>
          <w:bCs/>
          <w:lang w:val="en-US"/>
        </w:rPr>
        <w:t xml:space="preserve">and </w:t>
      </w:r>
      <w:proofErr w:type="spellStart"/>
      <w:r>
        <w:rPr>
          <w:bCs/>
          <w:lang w:val="en-US"/>
        </w:rPr>
        <w:t>aptX</w:t>
      </w:r>
      <w:proofErr w:type="spellEnd"/>
      <w:r>
        <w:rPr>
          <w:bCs/>
          <w:lang w:val="en-US"/>
        </w:rPr>
        <w:t xml:space="preserve"> Lossless, the current state-of the-art in wireless headphone transmission technology. </w:t>
      </w:r>
      <w:r w:rsidR="002C7F09">
        <w:rPr>
          <w:bCs/>
          <w:lang w:val="en-US"/>
        </w:rPr>
        <w:t xml:space="preserve">This exceptional platform is supported by </w:t>
      </w:r>
      <w:r w:rsidR="006E300F">
        <w:rPr>
          <w:bCs/>
          <w:lang w:val="en-US"/>
        </w:rPr>
        <w:t xml:space="preserve">a </w:t>
      </w:r>
      <w:r w:rsidR="002C7F09">
        <w:rPr>
          <w:bCs/>
          <w:lang w:val="en-US"/>
        </w:rPr>
        <w:t>dedicated DSP, DAC and amplification from ADI</w:t>
      </w:r>
      <w:r w:rsidR="0005464B">
        <w:rPr>
          <w:bCs/>
          <w:lang w:val="en-US"/>
        </w:rPr>
        <w:t xml:space="preserve">, ensuring </w:t>
      </w:r>
      <w:r w:rsidR="002C7F09">
        <w:rPr>
          <w:bCs/>
          <w:lang w:val="en-US"/>
        </w:rPr>
        <w:t xml:space="preserve">the maximum possible resolution and accuracy whatever you’re listening to. </w:t>
      </w:r>
      <w:r w:rsidR="00F622C2">
        <w:rPr>
          <w:bCs/>
          <w:lang w:val="en-US"/>
        </w:rPr>
        <w:br/>
      </w:r>
    </w:p>
    <w:p w14:paraId="1143B7C6" w14:textId="4A9D644A" w:rsidR="002C7F09" w:rsidRPr="002C7F09" w:rsidRDefault="002C7F09" w:rsidP="00D128B9">
      <w:pPr>
        <w:rPr>
          <w:b/>
          <w:lang w:val="en-US"/>
        </w:rPr>
      </w:pPr>
      <w:r w:rsidRPr="002C7F09">
        <w:rPr>
          <w:b/>
          <w:lang w:val="en-US"/>
        </w:rPr>
        <w:t xml:space="preserve">All-new </w:t>
      </w:r>
      <w:r w:rsidR="00BB5BD2">
        <w:rPr>
          <w:b/>
          <w:lang w:val="en-US"/>
        </w:rPr>
        <w:t xml:space="preserve">premium </w:t>
      </w:r>
      <w:r w:rsidRPr="002C7F09">
        <w:rPr>
          <w:b/>
          <w:lang w:val="en-US"/>
        </w:rPr>
        <w:t>design</w:t>
      </w:r>
      <w:r w:rsidR="00F622C2">
        <w:rPr>
          <w:b/>
          <w:lang w:val="en-US"/>
        </w:rPr>
        <w:br/>
      </w:r>
    </w:p>
    <w:p w14:paraId="22F22018" w14:textId="2A3E25DD" w:rsidR="0078222F" w:rsidRDefault="006E300F" w:rsidP="0078222F">
      <w:pPr>
        <w:rPr>
          <w:bCs/>
          <w:lang w:val="en-US"/>
        </w:rPr>
      </w:pPr>
      <w:r>
        <w:rPr>
          <w:bCs/>
          <w:lang w:val="en-US"/>
        </w:rPr>
        <w:t xml:space="preserve">Both Pi6 and Pi8 have been carefully developed to feature elegant design flourishes, premium materials and a high-quality, durable feel, including IP54-rated protection for </w:t>
      </w:r>
      <w:r>
        <w:rPr>
          <w:bCs/>
          <w:lang w:val="en-US"/>
        </w:rPr>
        <w:lastRenderedPageBreak/>
        <w:t xml:space="preserve">the earbuds. </w:t>
      </w:r>
      <w:r>
        <w:rPr>
          <w:bCs/>
          <w:lang w:val="en-US"/>
        </w:rPr>
        <w:br/>
      </w:r>
      <w:r>
        <w:rPr>
          <w:bCs/>
          <w:lang w:val="en-US"/>
        </w:rPr>
        <w:br/>
      </w:r>
      <w:r w:rsidR="00BF1CF4">
        <w:rPr>
          <w:bCs/>
          <w:lang w:val="en-US"/>
        </w:rPr>
        <w:t>Every</w:t>
      </w:r>
      <w:r w:rsidR="0078222F">
        <w:rPr>
          <w:bCs/>
          <w:lang w:val="en-US"/>
        </w:rPr>
        <w:t xml:space="preserve"> aspect of </w:t>
      </w:r>
      <w:r>
        <w:rPr>
          <w:bCs/>
          <w:lang w:val="en-US"/>
        </w:rPr>
        <w:t xml:space="preserve">the </w:t>
      </w:r>
      <w:r w:rsidR="0078222F">
        <w:rPr>
          <w:bCs/>
          <w:lang w:val="en-US"/>
        </w:rPr>
        <w:t xml:space="preserve">design of the new Pi6 and Pi8 has been engineered with </w:t>
      </w:r>
      <w:r>
        <w:rPr>
          <w:bCs/>
          <w:lang w:val="en-US"/>
        </w:rPr>
        <w:t>purpose</w:t>
      </w:r>
      <w:r w:rsidR="007F5EB4">
        <w:rPr>
          <w:bCs/>
          <w:lang w:val="en-US"/>
        </w:rPr>
        <w:t xml:space="preserve">. The </w:t>
      </w:r>
      <w:r w:rsidR="00BF1CF4">
        <w:rPr>
          <w:bCs/>
          <w:lang w:val="en-US"/>
        </w:rPr>
        <w:t xml:space="preserve">overall shape of both </w:t>
      </w:r>
      <w:r>
        <w:rPr>
          <w:bCs/>
          <w:lang w:val="en-US"/>
        </w:rPr>
        <w:t>models</w:t>
      </w:r>
      <w:r w:rsidR="0078222F">
        <w:rPr>
          <w:bCs/>
          <w:lang w:val="en-US"/>
        </w:rPr>
        <w:t xml:space="preserve"> </w:t>
      </w:r>
      <w:r w:rsidR="00BF1CF4">
        <w:rPr>
          <w:bCs/>
          <w:lang w:val="en-US"/>
        </w:rPr>
        <w:t>was inspired by a</w:t>
      </w:r>
      <w:r w:rsidR="0078222F">
        <w:rPr>
          <w:bCs/>
          <w:lang w:val="en-US"/>
        </w:rPr>
        <w:t xml:space="preserve">n extensive Bowers &amp; Wilkins research project into the variation in human ear form across both gender and ethnicity. </w:t>
      </w:r>
      <w:r w:rsidR="00BF1CF4">
        <w:rPr>
          <w:bCs/>
          <w:lang w:val="en-US"/>
        </w:rPr>
        <w:t>Bowers &amp; Wilkins’ industrial design team used the results of this study to create an all-n</w:t>
      </w:r>
      <w:r w:rsidR="0078222F">
        <w:rPr>
          <w:bCs/>
          <w:lang w:val="en-US"/>
        </w:rPr>
        <w:t xml:space="preserve">ew </w:t>
      </w:r>
      <w:r w:rsidR="00BF1CF4">
        <w:rPr>
          <w:bCs/>
          <w:lang w:val="en-US"/>
        </w:rPr>
        <w:t xml:space="preserve">earbud form that </w:t>
      </w:r>
      <w:r w:rsidR="0078222F">
        <w:rPr>
          <w:bCs/>
          <w:lang w:val="en-US"/>
        </w:rPr>
        <w:t>deliver</w:t>
      </w:r>
      <w:r w:rsidR="00BF1CF4">
        <w:rPr>
          <w:bCs/>
          <w:lang w:val="en-US"/>
        </w:rPr>
        <w:t xml:space="preserve">s </w:t>
      </w:r>
      <w:r w:rsidR="0078222F">
        <w:rPr>
          <w:bCs/>
          <w:lang w:val="en-US"/>
        </w:rPr>
        <w:t>exceptional comfort</w:t>
      </w:r>
      <w:r w:rsidR="002815F7">
        <w:rPr>
          <w:bCs/>
          <w:lang w:val="en-US"/>
        </w:rPr>
        <w:t xml:space="preserve"> </w:t>
      </w:r>
      <w:r w:rsidR="0078222F">
        <w:rPr>
          <w:bCs/>
          <w:lang w:val="en-US"/>
        </w:rPr>
        <w:t xml:space="preserve">and fit plus outstanding noise cancellation for the broadest possible range of listeners. </w:t>
      </w:r>
    </w:p>
    <w:p w14:paraId="06AB5004" w14:textId="77777777" w:rsidR="0078222F" w:rsidRDefault="0078222F" w:rsidP="00D128B9">
      <w:pPr>
        <w:rPr>
          <w:bCs/>
          <w:lang w:val="en-US"/>
        </w:rPr>
      </w:pPr>
    </w:p>
    <w:p w14:paraId="10F11C06" w14:textId="3F757D10" w:rsidR="00D128B9" w:rsidRDefault="00D97524" w:rsidP="00D128B9">
      <w:pPr>
        <w:rPr>
          <w:bCs/>
          <w:lang w:val="en-US"/>
        </w:rPr>
      </w:pPr>
      <w:r>
        <w:rPr>
          <w:bCs/>
          <w:lang w:val="en-US"/>
        </w:rPr>
        <w:t>Pi6 and Pi8</w:t>
      </w:r>
      <w:r w:rsidR="00BF1CF4">
        <w:rPr>
          <w:bCs/>
          <w:lang w:val="en-US"/>
        </w:rPr>
        <w:t xml:space="preserve"> also</w:t>
      </w:r>
      <w:r>
        <w:rPr>
          <w:bCs/>
          <w:lang w:val="en-US"/>
        </w:rPr>
        <w:t xml:space="preserve"> benefit from comprehensive improve</w:t>
      </w:r>
      <w:r w:rsidR="000E2665">
        <w:rPr>
          <w:bCs/>
          <w:lang w:val="en-US"/>
        </w:rPr>
        <w:t>ments to</w:t>
      </w:r>
      <w:r>
        <w:rPr>
          <w:bCs/>
          <w:lang w:val="en-US"/>
        </w:rPr>
        <w:t xml:space="preserve"> set up and user experience. </w:t>
      </w:r>
      <w:r w:rsidR="000E2665">
        <w:rPr>
          <w:bCs/>
          <w:lang w:val="en-US"/>
        </w:rPr>
        <w:t xml:space="preserve">Multipoint </w:t>
      </w:r>
      <w:r w:rsidR="002C7F09">
        <w:rPr>
          <w:bCs/>
          <w:lang w:val="en-US"/>
        </w:rPr>
        <w:t>Bluetooth pairing</w:t>
      </w:r>
      <w:r w:rsidR="002815F7">
        <w:rPr>
          <w:bCs/>
          <w:lang w:val="en-US"/>
        </w:rPr>
        <w:t xml:space="preserve"> </w:t>
      </w:r>
      <w:r w:rsidR="000E2665">
        <w:rPr>
          <w:bCs/>
          <w:lang w:val="en-US"/>
        </w:rPr>
        <w:t xml:space="preserve">uses </w:t>
      </w:r>
      <w:r w:rsidR="002815F7">
        <w:rPr>
          <w:bCs/>
          <w:lang w:val="en-US"/>
        </w:rPr>
        <w:t>upgraded antenna</w:t>
      </w:r>
      <w:r w:rsidR="000E2665">
        <w:rPr>
          <w:bCs/>
          <w:lang w:val="en-US"/>
        </w:rPr>
        <w:t>e</w:t>
      </w:r>
      <w:r w:rsidR="002C7F09">
        <w:rPr>
          <w:bCs/>
          <w:lang w:val="en-US"/>
        </w:rPr>
        <w:t xml:space="preserve"> and </w:t>
      </w:r>
      <w:r w:rsidR="000E2665">
        <w:rPr>
          <w:bCs/>
          <w:lang w:val="en-US"/>
        </w:rPr>
        <w:t xml:space="preserve">offers </w:t>
      </w:r>
      <w:r w:rsidR="002C7F09">
        <w:rPr>
          <w:bCs/>
          <w:lang w:val="en-US"/>
        </w:rPr>
        <w:t>simpl</w:t>
      </w:r>
      <w:r w:rsidR="002815F7">
        <w:rPr>
          <w:bCs/>
          <w:lang w:val="en-US"/>
        </w:rPr>
        <w:t xml:space="preserve">er </w:t>
      </w:r>
      <w:r w:rsidR="002C7F09">
        <w:rPr>
          <w:bCs/>
          <w:lang w:val="en-US"/>
        </w:rPr>
        <w:t xml:space="preserve">connectivity from </w:t>
      </w:r>
      <w:r w:rsidR="000E2665">
        <w:rPr>
          <w:bCs/>
          <w:lang w:val="en-US"/>
        </w:rPr>
        <w:t xml:space="preserve">audio </w:t>
      </w:r>
      <w:r w:rsidR="002C7F09">
        <w:rPr>
          <w:bCs/>
          <w:lang w:val="en-US"/>
        </w:rPr>
        <w:t>device</w:t>
      </w:r>
      <w:r w:rsidR="000E2665">
        <w:rPr>
          <w:bCs/>
          <w:lang w:val="en-US"/>
        </w:rPr>
        <w:t>s</w:t>
      </w:r>
      <w:r w:rsidR="002C7F09">
        <w:rPr>
          <w:bCs/>
          <w:lang w:val="en-US"/>
        </w:rPr>
        <w:t xml:space="preserve"> to the earbuds</w:t>
      </w:r>
      <w:r w:rsidR="002815F7">
        <w:rPr>
          <w:bCs/>
          <w:lang w:val="en-US"/>
        </w:rPr>
        <w:t xml:space="preserve">; for example, users can now </w:t>
      </w:r>
      <w:r w:rsidR="00C37D75">
        <w:rPr>
          <w:bCs/>
          <w:lang w:val="en-US"/>
        </w:rPr>
        <w:t xml:space="preserve">quickly </w:t>
      </w:r>
      <w:r w:rsidR="002815F7">
        <w:rPr>
          <w:bCs/>
          <w:lang w:val="en-US"/>
        </w:rPr>
        <w:t xml:space="preserve">pair </w:t>
      </w:r>
      <w:r w:rsidR="00C37D75">
        <w:rPr>
          <w:bCs/>
          <w:lang w:val="en-US"/>
        </w:rPr>
        <w:t>a second device to their Pi6s or Pi8s without having to remove the buds from their ears</w:t>
      </w:r>
      <w:r w:rsidR="002815F7">
        <w:rPr>
          <w:bCs/>
          <w:lang w:val="en-US"/>
        </w:rPr>
        <w:t xml:space="preserve">. </w:t>
      </w:r>
      <w:r w:rsidR="002C7F09">
        <w:rPr>
          <w:bCs/>
          <w:lang w:val="en-US"/>
        </w:rPr>
        <w:t xml:space="preserve">Made for </w:t>
      </w:r>
      <w:r w:rsidR="002815F7">
        <w:rPr>
          <w:bCs/>
          <w:lang w:val="en-US"/>
        </w:rPr>
        <w:t>iPhone</w:t>
      </w:r>
      <w:r w:rsidR="002C7F09">
        <w:rPr>
          <w:bCs/>
          <w:lang w:val="en-US"/>
        </w:rPr>
        <w:t xml:space="preserve"> (MFI)</w:t>
      </w:r>
      <w:r w:rsidR="00BB5BD2">
        <w:rPr>
          <w:bCs/>
          <w:lang w:val="en-US"/>
        </w:rPr>
        <w:t xml:space="preserve"> support </w:t>
      </w:r>
      <w:r w:rsidR="002C7F09">
        <w:rPr>
          <w:bCs/>
          <w:lang w:val="en-US"/>
        </w:rPr>
        <w:t xml:space="preserve">ensures seamless integration with iOS devices and effortless onboarding into the Bowers &amp; Wilkins Music </w:t>
      </w:r>
      <w:r>
        <w:rPr>
          <w:bCs/>
          <w:lang w:val="en-US"/>
        </w:rPr>
        <w:t>a</w:t>
      </w:r>
      <w:r w:rsidR="002C7F09">
        <w:rPr>
          <w:bCs/>
          <w:lang w:val="en-US"/>
        </w:rPr>
        <w:t>pp</w:t>
      </w:r>
      <w:r w:rsidR="00534EA3">
        <w:rPr>
          <w:bCs/>
          <w:lang w:val="en-US"/>
        </w:rPr>
        <w:t xml:space="preserve"> – and Google Fast Pair (GFP) support will follow shortly after launch. </w:t>
      </w:r>
      <w:r w:rsidR="002C7F09">
        <w:rPr>
          <w:bCs/>
          <w:lang w:val="en-US"/>
        </w:rPr>
        <w:t xml:space="preserve">Once configured, </w:t>
      </w:r>
      <w:r w:rsidR="00023E35">
        <w:rPr>
          <w:bCs/>
          <w:lang w:val="en-US"/>
        </w:rPr>
        <w:t>Pi8 owners</w:t>
      </w:r>
      <w:r w:rsidR="002C7F09">
        <w:rPr>
          <w:bCs/>
          <w:lang w:val="en-US"/>
        </w:rPr>
        <w:t xml:space="preserve"> can also access a user</w:t>
      </w:r>
      <w:r>
        <w:rPr>
          <w:bCs/>
          <w:lang w:val="en-US"/>
        </w:rPr>
        <w:t>-</w:t>
      </w:r>
      <w:r w:rsidR="002C7F09">
        <w:rPr>
          <w:bCs/>
          <w:lang w:val="en-US"/>
        </w:rPr>
        <w:t xml:space="preserve">adjustable Bowers &amp; Wilkins </w:t>
      </w:r>
      <w:r>
        <w:rPr>
          <w:bCs/>
          <w:lang w:val="en-US"/>
        </w:rPr>
        <w:t xml:space="preserve">five-band Advanced </w:t>
      </w:r>
      <w:r w:rsidR="002C7F09">
        <w:rPr>
          <w:bCs/>
          <w:lang w:val="en-US"/>
        </w:rPr>
        <w:t>EQ function to fine</w:t>
      </w:r>
      <w:r w:rsidR="00BB5BD2">
        <w:rPr>
          <w:bCs/>
          <w:lang w:val="en-US"/>
        </w:rPr>
        <w:t>-</w:t>
      </w:r>
      <w:r w:rsidR="002C7F09">
        <w:rPr>
          <w:bCs/>
          <w:lang w:val="en-US"/>
        </w:rPr>
        <w:t xml:space="preserve">tune the sound of the earbuds to their personal taste. </w:t>
      </w:r>
      <w:r>
        <w:rPr>
          <w:bCs/>
          <w:lang w:val="en-US"/>
        </w:rPr>
        <w:t xml:space="preserve">For </w:t>
      </w:r>
      <w:r w:rsidR="00BB5BD2">
        <w:rPr>
          <w:bCs/>
          <w:lang w:val="en-US"/>
        </w:rPr>
        <w:t>listeners</w:t>
      </w:r>
      <w:r>
        <w:rPr>
          <w:bCs/>
          <w:lang w:val="en-US"/>
        </w:rPr>
        <w:t xml:space="preserve"> who prefer the True Sound of Bowers &amp; Wilkins, this can be easily bypassed</w:t>
      </w:r>
      <w:r w:rsidR="002815F7">
        <w:rPr>
          <w:bCs/>
          <w:lang w:val="en-US"/>
        </w:rPr>
        <w:t xml:space="preserve"> at the touch of a button.</w:t>
      </w:r>
      <w:r w:rsidR="00DA342C">
        <w:rPr>
          <w:bCs/>
          <w:lang w:val="en-US"/>
        </w:rPr>
        <w:t xml:space="preserve"> </w:t>
      </w:r>
      <w:r w:rsidR="00D2197F">
        <w:rPr>
          <w:bCs/>
          <w:lang w:val="en-US"/>
        </w:rPr>
        <w:t>Meanwhile, b</w:t>
      </w:r>
      <w:r w:rsidR="00DA342C">
        <w:rPr>
          <w:bCs/>
          <w:lang w:val="en-US"/>
        </w:rPr>
        <w:t xml:space="preserve">ass and treble </w:t>
      </w:r>
      <w:r w:rsidR="00D2197F">
        <w:rPr>
          <w:bCs/>
          <w:lang w:val="en-US"/>
        </w:rPr>
        <w:t xml:space="preserve">tone-control </w:t>
      </w:r>
      <w:r w:rsidR="00DA342C">
        <w:rPr>
          <w:bCs/>
          <w:lang w:val="en-US"/>
        </w:rPr>
        <w:t>adjustments are included for Pi6 users.</w:t>
      </w:r>
    </w:p>
    <w:p w14:paraId="58042E64" w14:textId="77777777" w:rsidR="002C7F09" w:rsidRDefault="002C7F09" w:rsidP="00D128B9">
      <w:pPr>
        <w:rPr>
          <w:bCs/>
          <w:lang w:val="en-US"/>
        </w:rPr>
      </w:pPr>
    </w:p>
    <w:p w14:paraId="1B62A614" w14:textId="7A582BC9" w:rsidR="002C7F09" w:rsidRDefault="002C7F09" w:rsidP="00D128B9">
      <w:pPr>
        <w:rPr>
          <w:bCs/>
          <w:lang w:val="en-US"/>
        </w:rPr>
      </w:pPr>
      <w:r>
        <w:rPr>
          <w:bCs/>
          <w:lang w:val="en-US"/>
        </w:rPr>
        <w:t>These</w:t>
      </w:r>
      <w:r w:rsidR="002815F7">
        <w:rPr>
          <w:bCs/>
          <w:lang w:val="en-US"/>
        </w:rPr>
        <w:t xml:space="preserve"> improvements to</w:t>
      </w:r>
      <w:r>
        <w:rPr>
          <w:bCs/>
          <w:lang w:val="en-US"/>
        </w:rPr>
        <w:t xml:space="preserve"> setup and usability are partnered by significant </w:t>
      </w:r>
      <w:r w:rsidR="002815F7">
        <w:rPr>
          <w:bCs/>
          <w:lang w:val="en-US"/>
        </w:rPr>
        <w:t xml:space="preserve">revisions </w:t>
      </w:r>
      <w:r>
        <w:rPr>
          <w:bCs/>
          <w:lang w:val="en-US"/>
        </w:rPr>
        <w:t xml:space="preserve">to the user interface. The top of each earbud represents a large capacitive touch surface with more advanced sensors that improve the responsiveness and reliability of touch-based interactions. The new industrial design </w:t>
      </w:r>
      <w:r w:rsidR="002815F7">
        <w:rPr>
          <w:bCs/>
          <w:lang w:val="en-US"/>
        </w:rPr>
        <w:t>also</w:t>
      </w:r>
      <w:r>
        <w:rPr>
          <w:bCs/>
          <w:lang w:val="en-US"/>
        </w:rPr>
        <w:t xml:space="preserve"> reposition</w:t>
      </w:r>
      <w:r w:rsidR="002815F7">
        <w:rPr>
          <w:bCs/>
          <w:lang w:val="en-US"/>
        </w:rPr>
        <w:t>s</w:t>
      </w:r>
      <w:r>
        <w:rPr>
          <w:bCs/>
          <w:lang w:val="en-US"/>
        </w:rPr>
        <w:t xml:space="preserve"> all antenna and microphones </w:t>
      </w:r>
      <w:r w:rsidR="002815F7">
        <w:rPr>
          <w:bCs/>
          <w:lang w:val="en-US"/>
        </w:rPr>
        <w:t xml:space="preserve">within the earbud </w:t>
      </w:r>
      <w:r>
        <w:rPr>
          <w:bCs/>
          <w:lang w:val="en-US"/>
        </w:rPr>
        <w:t xml:space="preserve">to avoid the possibility of accidental blockage of </w:t>
      </w:r>
      <w:r w:rsidR="002815F7">
        <w:rPr>
          <w:bCs/>
          <w:lang w:val="en-US"/>
        </w:rPr>
        <w:t xml:space="preserve">wireless or audio </w:t>
      </w:r>
      <w:r>
        <w:rPr>
          <w:bCs/>
          <w:lang w:val="en-US"/>
        </w:rPr>
        <w:t>signal</w:t>
      </w:r>
      <w:r w:rsidR="002815F7">
        <w:rPr>
          <w:bCs/>
          <w:lang w:val="en-US"/>
        </w:rPr>
        <w:t>s</w:t>
      </w:r>
      <w:r>
        <w:rPr>
          <w:bCs/>
          <w:lang w:val="en-US"/>
        </w:rPr>
        <w:t>, while a new IR proximity sensor provides more reliable and responsive wear sensin</w:t>
      </w:r>
      <w:r w:rsidR="00E37705">
        <w:rPr>
          <w:bCs/>
          <w:lang w:val="en-US"/>
        </w:rPr>
        <w:t xml:space="preserve">g. </w:t>
      </w:r>
    </w:p>
    <w:p w14:paraId="0CCF3DA2" w14:textId="77777777" w:rsidR="002C7F09" w:rsidRDefault="002C7F09" w:rsidP="00D128B9">
      <w:pPr>
        <w:rPr>
          <w:bCs/>
          <w:lang w:val="en-US"/>
        </w:rPr>
      </w:pPr>
    </w:p>
    <w:p w14:paraId="4F4A6964" w14:textId="5FBA5405" w:rsidR="00CC3275" w:rsidRDefault="00CC3275" w:rsidP="00D128B9">
      <w:pPr>
        <w:rPr>
          <w:bCs/>
        </w:rPr>
      </w:pPr>
      <w:r>
        <w:rPr>
          <w:bCs/>
        </w:rPr>
        <w:t>Alongside the extensive design work put into the form factor of the new Pi6 and Pi8 earbuds, both models also benefit from a comprehensive rethink of their accompanying charging cases, which have been reshaped to make them slimmer and easier to slip into a pocket – and at the same time, look and feel more premium.</w:t>
      </w:r>
    </w:p>
    <w:p w14:paraId="20695554" w14:textId="77777777" w:rsidR="00CC3275" w:rsidRDefault="00CC3275" w:rsidP="00D128B9">
      <w:pPr>
        <w:rPr>
          <w:bCs/>
        </w:rPr>
      </w:pPr>
    </w:p>
    <w:p w14:paraId="0F761562" w14:textId="00C8285F" w:rsidR="00E37705" w:rsidRDefault="00E37705" w:rsidP="00D128B9">
      <w:pPr>
        <w:rPr>
          <w:bCs/>
        </w:rPr>
      </w:pPr>
      <w:r>
        <w:rPr>
          <w:bCs/>
        </w:rPr>
        <w:t>In addition, the</w:t>
      </w:r>
      <w:r w:rsidR="00CC3275">
        <w:rPr>
          <w:bCs/>
        </w:rPr>
        <w:t xml:space="preserve"> </w:t>
      </w:r>
      <w:proofErr w:type="spellStart"/>
      <w:r w:rsidR="00CC3275">
        <w:rPr>
          <w:bCs/>
        </w:rPr>
        <w:t>Smartcase</w:t>
      </w:r>
      <w:proofErr w:type="spellEnd"/>
      <w:r w:rsidR="00CC3275">
        <w:rPr>
          <w:bCs/>
        </w:rPr>
        <w:t xml:space="preserve"> supplied with the</w:t>
      </w:r>
      <w:r>
        <w:rPr>
          <w:bCs/>
        </w:rPr>
        <w:t xml:space="preserve"> flagship Pi8 retains support for both wireless charging</w:t>
      </w:r>
      <w:r w:rsidR="005F25F9">
        <w:rPr>
          <w:bCs/>
        </w:rPr>
        <w:t xml:space="preserve"> </w:t>
      </w:r>
      <w:r w:rsidR="0020513D">
        <w:rPr>
          <w:bCs/>
        </w:rPr>
        <w:t>and i</w:t>
      </w:r>
      <w:r>
        <w:rPr>
          <w:bCs/>
        </w:rPr>
        <w:t xml:space="preserve">ts innovative </w:t>
      </w:r>
      <w:r w:rsidR="002815F7">
        <w:rPr>
          <w:bCs/>
        </w:rPr>
        <w:t>Wireless A</w:t>
      </w:r>
      <w:r>
        <w:rPr>
          <w:bCs/>
        </w:rPr>
        <w:t xml:space="preserve">udio </w:t>
      </w:r>
      <w:r w:rsidR="002815F7">
        <w:rPr>
          <w:bCs/>
        </w:rPr>
        <w:t>R</w:t>
      </w:r>
      <w:r>
        <w:rPr>
          <w:bCs/>
        </w:rPr>
        <w:t>etransmission technolog</w:t>
      </w:r>
      <w:r w:rsidR="002815F7">
        <w:rPr>
          <w:bCs/>
        </w:rPr>
        <w:t xml:space="preserve">y. First introduced to the market in the ground-breaking Pi7, this </w:t>
      </w:r>
      <w:r>
        <w:rPr>
          <w:bCs/>
        </w:rPr>
        <w:t>allows listeners to</w:t>
      </w:r>
      <w:r w:rsidR="0020513D">
        <w:rPr>
          <w:bCs/>
        </w:rPr>
        <w:t xml:space="preserve"> retransmit audio </w:t>
      </w:r>
      <w:r w:rsidR="00C37D75">
        <w:rPr>
          <w:bCs/>
        </w:rPr>
        <w:t xml:space="preserve">to </w:t>
      </w:r>
      <w:r w:rsidR="0020513D">
        <w:rPr>
          <w:bCs/>
        </w:rPr>
        <w:t xml:space="preserve">their earbuds </w:t>
      </w:r>
      <w:r w:rsidR="002815F7">
        <w:rPr>
          <w:bCs/>
        </w:rPr>
        <w:t>wirelessly</w:t>
      </w:r>
      <w:r w:rsidR="0020513D">
        <w:rPr>
          <w:bCs/>
        </w:rPr>
        <w:t xml:space="preserve"> from</w:t>
      </w:r>
      <w:r w:rsidR="002815F7">
        <w:rPr>
          <w:bCs/>
        </w:rPr>
        <w:t xml:space="preserve"> </w:t>
      </w:r>
      <w:r>
        <w:rPr>
          <w:bCs/>
        </w:rPr>
        <w:t>connect</w:t>
      </w:r>
      <w:r w:rsidR="002815F7">
        <w:rPr>
          <w:bCs/>
        </w:rPr>
        <w:t xml:space="preserve">ed </w:t>
      </w:r>
      <w:r>
        <w:rPr>
          <w:bCs/>
        </w:rPr>
        <w:t xml:space="preserve">analogue </w:t>
      </w:r>
      <w:r w:rsidR="00CC3275">
        <w:rPr>
          <w:bCs/>
        </w:rPr>
        <w:t xml:space="preserve">or digital </w:t>
      </w:r>
      <w:r>
        <w:rPr>
          <w:bCs/>
        </w:rPr>
        <w:t>source</w:t>
      </w:r>
      <w:r w:rsidR="0020513D">
        <w:rPr>
          <w:bCs/>
        </w:rPr>
        <w:t>s, such as in-flight entertainment systems</w:t>
      </w:r>
      <w:r w:rsidR="00CC3275">
        <w:rPr>
          <w:bCs/>
        </w:rPr>
        <w:t xml:space="preserve">, </w:t>
      </w:r>
      <w:r w:rsidR="0020513D">
        <w:rPr>
          <w:bCs/>
        </w:rPr>
        <w:t>home computers</w:t>
      </w:r>
      <w:r w:rsidR="00CC3275">
        <w:rPr>
          <w:bCs/>
        </w:rPr>
        <w:t xml:space="preserve"> or even the latest generation of USB-C-enabled iPhones</w:t>
      </w:r>
      <w:r w:rsidR="0020513D">
        <w:rPr>
          <w:bCs/>
        </w:rPr>
        <w:t>. Pi8</w:t>
      </w:r>
      <w:r w:rsidR="00CC3275">
        <w:rPr>
          <w:bCs/>
        </w:rPr>
        <w:t xml:space="preserve">’s </w:t>
      </w:r>
      <w:proofErr w:type="spellStart"/>
      <w:r w:rsidR="00CC3275">
        <w:rPr>
          <w:bCs/>
        </w:rPr>
        <w:t>Smartcase</w:t>
      </w:r>
      <w:proofErr w:type="spellEnd"/>
      <w:r w:rsidR="00CC3275">
        <w:rPr>
          <w:bCs/>
        </w:rPr>
        <w:t xml:space="preserve"> </w:t>
      </w:r>
      <w:r w:rsidR="0020513D">
        <w:rPr>
          <w:bCs/>
        </w:rPr>
        <w:t xml:space="preserve">can retransmit in </w:t>
      </w:r>
      <w:proofErr w:type="spellStart"/>
      <w:r>
        <w:rPr>
          <w:bCs/>
        </w:rPr>
        <w:t>aptX</w:t>
      </w:r>
      <w:proofErr w:type="spellEnd"/>
      <w:r>
        <w:rPr>
          <w:bCs/>
        </w:rPr>
        <w:t xml:space="preserve"> Adaptive</w:t>
      </w:r>
      <w:r w:rsidR="00CC3275">
        <w:rPr>
          <w:bCs/>
        </w:rPr>
        <w:t xml:space="preserve"> </w:t>
      </w:r>
      <w:r w:rsidR="005F25F9">
        <w:rPr>
          <w:bCs/>
        </w:rPr>
        <w:t>at up to 24-bit/96kHz quality</w:t>
      </w:r>
      <w:r>
        <w:rPr>
          <w:bCs/>
        </w:rPr>
        <w:t xml:space="preserve">, </w:t>
      </w:r>
      <w:r w:rsidR="0020513D">
        <w:rPr>
          <w:bCs/>
        </w:rPr>
        <w:t xml:space="preserve">delivering </w:t>
      </w:r>
      <w:r>
        <w:rPr>
          <w:bCs/>
        </w:rPr>
        <w:t xml:space="preserve">a valuable </w:t>
      </w:r>
      <w:r w:rsidR="0020513D">
        <w:rPr>
          <w:bCs/>
        </w:rPr>
        <w:t>performance upgrade</w:t>
      </w:r>
      <w:r w:rsidR="003B66A8">
        <w:rPr>
          <w:bCs/>
        </w:rPr>
        <w:t xml:space="preserve"> over the older Pi7 S2.</w:t>
      </w:r>
    </w:p>
    <w:p w14:paraId="23D3E845" w14:textId="77777777" w:rsidR="00911514" w:rsidRDefault="00911514" w:rsidP="00D128B9">
      <w:pPr>
        <w:rPr>
          <w:bCs/>
        </w:rPr>
      </w:pPr>
    </w:p>
    <w:p w14:paraId="1E24EF0B" w14:textId="2EC0C9AD" w:rsidR="00D128B9" w:rsidRPr="00E37705" w:rsidRDefault="00911514" w:rsidP="00D128B9">
      <w:pPr>
        <w:rPr>
          <w:b/>
        </w:rPr>
      </w:pPr>
      <w:r>
        <w:rPr>
          <w:b/>
        </w:rPr>
        <w:t>Ca</w:t>
      </w:r>
      <w:r w:rsidR="00E37705" w:rsidRPr="00E37705">
        <w:rPr>
          <w:b/>
        </w:rPr>
        <w:t xml:space="preserve">ll quality </w:t>
      </w:r>
      <w:r>
        <w:rPr>
          <w:b/>
        </w:rPr>
        <w:t>and n</w:t>
      </w:r>
      <w:r w:rsidRPr="00E37705">
        <w:rPr>
          <w:b/>
        </w:rPr>
        <w:t>oise cancellation</w:t>
      </w:r>
    </w:p>
    <w:p w14:paraId="1C475139" w14:textId="77777777" w:rsidR="00E37705" w:rsidRDefault="00E37705" w:rsidP="00D128B9">
      <w:pPr>
        <w:rPr>
          <w:bCs/>
        </w:rPr>
      </w:pPr>
    </w:p>
    <w:p w14:paraId="6FC9D804" w14:textId="5442A6C3" w:rsidR="007E08D3" w:rsidRDefault="003B66A8">
      <w:pPr>
        <w:rPr>
          <w:bCs/>
        </w:rPr>
      </w:pPr>
      <w:r>
        <w:rPr>
          <w:bCs/>
        </w:rPr>
        <w:t xml:space="preserve">Both Pi6 and Pi8 feature </w:t>
      </w:r>
      <w:r w:rsidR="00911514">
        <w:rPr>
          <w:bCs/>
        </w:rPr>
        <w:t xml:space="preserve">carefully positioned microphones designed to reject unwanted external noises during voice calls. Pi6 is built around the same noise-rejection platform used in the outgoing Pi7 S2, while the Pi8 adopts the technology found in the flagship </w:t>
      </w:r>
      <w:r w:rsidR="00911514">
        <w:rPr>
          <w:bCs/>
        </w:rPr>
        <w:lastRenderedPageBreak/>
        <w:t xml:space="preserve">Px8 over-ear headphones. This is teamed with </w:t>
      </w:r>
      <w:r>
        <w:rPr>
          <w:bCs/>
        </w:rPr>
        <w:t>new noise cancellation</w:t>
      </w:r>
      <w:r w:rsidR="00911514">
        <w:rPr>
          <w:bCs/>
        </w:rPr>
        <w:t xml:space="preserve">, including a proprietary ANC algorithm developed by Bowers &amp; Wilkins to deliver the best possible results in Pi8. The design intent is consistent with the approach developed by Bowers &amp; Wilkins for its over-ear Px7 S2 and Px8 </w:t>
      </w:r>
      <w:r w:rsidR="00CC3275">
        <w:rPr>
          <w:bCs/>
        </w:rPr>
        <w:t>headphone</w:t>
      </w:r>
      <w:r w:rsidR="00911514">
        <w:rPr>
          <w:bCs/>
        </w:rPr>
        <w:t xml:space="preserve">s: to cancel as much unwanted noise as possible without impacting the musicality of the performance.   </w:t>
      </w:r>
      <w:r w:rsidR="00911514">
        <w:rPr>
          <w:bCs/>
        </w:rPr>
        <w:br/>
      </w:r>
      <w:r w:rsidR="00911514">
        <w:rPr>
          <w:bCs/>
        </w:rPr>
        <w:br/>
      </w:r>
      <w:r w:rsidR="00117B34" w:rsidRPr="00117B34">
        <w:rPr>
          <w:b/>
        </w:rPr>
        <w:t>With you all day</w:t>
      </w:r>
      <w:r w:rsidR="00117B34">
        <w:rPr>
          <w:bCs/>
        </w:rPr>
        <w:br/>
      </w:r>
      <w:r w:rsidR="00117B34">
        <w:rPr>
          <w:bCs/>
        </w:rPr>
        <w:br/>
        <w:t xml:space="preserve">Both Pi6 and Pi8 offer more battery life than their forebears. Pi6 can deliver up to </w:t>
      </w:r>
      <w:r w:rsidR="00FF4B42">
        <w:rPr>
          <w:bCs/>
        </w:rPr>
        <w:t>8</w:t>
      </w:r>
      <w:r w:rsidR="00117B34">
        <w:rPr>
          <w:bCs/>
        </w:rPr>
        <w:t xml:space="preserve"> hours of listening from its earbuds before charging is required; the charging case supports up to 1</w:t>
      </w:r>
      <w:r w:rsidR="007F5EB4">
        <w:rPr>
          <w:bCs/>
        </w:rPr>
        <w:t>6</w:t>
      </w:r>
      <w:r w:rsidR="00117B34">
        <w:rPr>
          <w:bCs/>
        </w:rPr>
        <w:t xml:space="preserve"> hours of further use, giving 2</w:t>
      </w:r>
      <w:r w:rsidR="007F5EB4">
        <w:rPr>
          <w:bCs/>
        </w:rPr>
        <w:t>4</w:t>
      </w:r>
      <w:r w:rsidR="00117B34">
        <w:rPr>
          <w:bCs/>
        </w:rPr>
        <w:t xml:space="preserve"> hours in total. Pi8, with its upgraded DSP/DAC, offers 6.5 hours of outstanding sound quality from the earbuds and a further 13.5 hours from the </w:t>
      </w:r>
      <w:proofErr w:type="spellStart"/>
      <w:r w:rsidR="00117B34">
        <w:rPr>
          <w:bCs/>
        </w:rPr>
        <w:t>Smartcase</w:t>
      </w:r>
      <w:proofErr w:type="spellEnd"/>
      <w:r w:rsidR="007713FE">
        <w:rPr>
          <w:bCs/>
        </w:rPr>
        <w:t xml:space="preserve">, </w:t>
      </w:r>
      <w:r w:rsidR="00ED14D3">
        <w:rPr>
          <w:bCs/>
        </w:rPr>
        <w:t xml:space="preserve">for </w:t>
      </w:r>
      <w:r w:rsidR="00117B34">
        <w:rPr>
          <w:bCs/>
        </w:rPr>
        <w:t xml:space="preserve">20 hours of total use. As before, all these figures are quoted with ANC on and both models can be rapidly recharged, with just </w:t>
      </w:r>
      <w:r w:rsidR="00117B34" w:rsidRPr="00C37D75">
        <w:rPr>
          <w:bCs/>
          <w:color w:val="000000" w:themeColor="text1"/>
        </w:rPr>
        <w:t>15 minutes of charge</w:t>
      </w:r>
      <w:r w:rsidR="00117B34" w:rsidRPr="00C37D75">
        <w:rPr>
          <w:b/>
          <w:color w:val="000000" w:themeColor="text1"/>
        </w:rPr>
        <w:t xml:space="preserve"> </w:t>
      </w:r>
      <w:r w:rsidR="00117B34" w:rsidRPr="00C37D75">
        <w:rPr>
          <w:bCs/>
          <w:color w:val="000000" w:themeColor="text1"/>
        </w:rPr>
        <w:t xml:space="preserve">providing enough energy for two more hours </w:t>
      </w:r>
      <w:r w:rsidR="00117B34" w:rsidRPr="00CC3275">
        <w:rPr>
          <w:bCs/>
        </w:rPr>
        <w:t>of use.</w:t>
      </w:r>
    </w:p>
    <w:p w14:paraId="470D5B44" w14:textId="01AC3F9C" w:rsidR="003A256F" w:rsidRDefault="00ED14D3" w:rsidP="00ED14D3">
      <w:pPr>
        <w:spacing w:before="100" w:beforeAutospacing="1" w:after="100" w:afterAutospacing="1"/>
        <w:rPr>
          <w:bCs/>
        </w:rPr>
      </w:pPr>
      <w:r w:rsidRPr="005F25F9">
        <w:rPr>
          <w:b/>
        </w:rPr>
        <w:t>Four finishes to suit every taste</w:t>
      </w:r>
      <w:r>
        <w:rPr>
          <w:bCs/>
        </w:rPr>
        <w:br/>
      </w:r>
      <w:r>
        <w:rPr>
          <w:bCs/>
        </w:rPr>
        <w:br/>
        <w:t xml:space="preserve">Pi6 and Pi8 are available in the most extensive range of finishes yet offered by Bowers &amp; Wilkins, reflecting the recent success the brand has enjoyed in expanding its colour palette of headphone and earbud models. </w:t>
      </w:r>
      <w:r>
        <w:rPr>
          <w:bCs/>
        </w:rPr>
        <w:br/>
      </w:r>
      <w:r>
        <w:rPr>
          <w:bCs/>
        </w:rPr>
        <w:br/>
        <w:t>Pi6 will be offered in Storm Grey, Cloud Grey, Forest Green and Glacier Blue, while Pi8 is offered in Anthracite Black, Dove White, Jade Green and Midnight Blue.</w:t>
      </w:r>
      <w:r w:rsidR="003A256F">
        <w:rPr>
          <w:bCs/>
        </w:rPr>
        <w:t xml:space="preserve"> </w:t>
      </w:r>
    </w:p>
    <w:p w14:paraId="7D18BB79" w14:textId="6B7270E1" w:rsidR="00ED14D3" w:rsidRDefault="003A256F" w:rsidP="00ED14D3">
      <w:pPr>
        <w:spacing w:before="100" w:beforeAutospacing="1" w:after="100" w:afterAutospacing="1"/>
        <w:rPr>
          <w:rFonts w:ascii="HelveticaNeueLTPro" w:eastAsia="Times New Roman" w:hAnsi="HelveticaNeueLTPro" w:cs="Times New Roman"/>
          <w:b/>
          <w:bCs/>
          <w:sz w:val="21"/>
          <w:szCs w:val="21"/>
          <w:lang w:eastAsia="en-GB"/>
        </w:rPr>
      </w:pPr>
      <w:r>
        <w:rPr>
          <w:bCs/>
        </w:rPr>
        <w:t>Commenting on the launch, Giles Pocock, Vice-President of Brand Marketing, said “I’m thrilled that the Bowers &amp; Wilkins team has once again been able to raise the bar for premium design, performance and quality in the headphone category. Our new Pi6 and Pi8 earbuds are truly special – I’m certain they will be just as successful as our Px7 S2e and Px8 headphones have been.”</w:t>
      </w:r>
      <w:r w:rsidR="00ED14D3">
        <w:rPr>
          <w:bCs/>
        </w:rPr>
        <w:br/>
      </w:r>
      <w:r w:rsidR="00ED14D3" w:rsidRPr="003A256F">
        <w:rPr>
          <w:bCs/>
        </w:rPr>
        <w:br/>
      </w:r>
      <w:r w:rsidR="00ED14D3" w:rsidRPr="003A256F">
        <w:rPr>
          <w:rFonts w:eastAsia="Times New Roman" w:cs="Times New Roman"/>
          <w:lang w:eastAsia="en-GB"/>
        </w:rPr>
        <w:t xml:space="preserve">The premium design and reference-standard sound quality of the new Pi8 will be available </w:t>
      </w:r>
      <w:r w:rsidR="00D077F6" w:rsidRPr="00417579">
        <w:rPr>
          <w:rFonts w:eastAsia="Times New Roman" w:cs="Times New Roman"/>
          <w:b/>
          <w:bCs/>
          <w:lang w:eastAsia="en-GB"/>
        </w:rPr>
        <w:t>from today</w:t>
      </w:r>
      <w:r w:rsidR="00D077F6">
        <w:rPr>
          <w:rFonts w:eastAsia="Times New Roman" w:cs="Times New Roman"/>
          <w:lang w:eastAsia="en-GB"/>
        </w:rPr>
        <w:t xml:space="preserve"> </w:t>
      </w:r>
      <w:r w:rsidR="00ED14D3" w:rsidRPr="003A256F">
        <w:rPr>
          <w:rFonts w:eastAsia="Times New Roman" w:cs="Times New Roman"/>
          <w:lang w:eastAsia="en-GB"/>
        </w:rPr>
        <w:t xml:space="preserve">from the Bowers &amp; Wilkins website and selected retailers priced </w:t>
      </w:r>
      <w:proofErr w:type="gramStart"/>
      <w:r w:rsidR="00ED14D3" w:rsidRPr="003A256F">
        <w:rPr>
          <w:rFonts w:eastAsia="Times New Roman" w:cs="Times New Roman"/>
          <w:lang w:eastAsia="en-GB"/>
        </w:rPr>
        <w:t xml:space="preserve">at </w:t>
      </w:r>
      <w:r w:rsidR="00ED14D3" w:rsidRPr="003A256F">
        <w:rPr>
          <w:rFonts w:eastAsia="Times New Roman" w:cs="Times New Roman"/>
          <w:b/>
          <w:bCs/>
          <w:lang w:eastAsia="en-GB"/>
        </w:rPr>
        <w:t xml:space="preserve"> </w:t>
      </w:r>
      <w:r w:rsidR="00002EB5" w:rsidRPr="003A256F">
        <w:rPr>
          <w:rFonts w:eastAsia="Times New Roman" w:cs="Times New Roman"/>
          <w:b/>
          <w:bCs/>
          <w:lang w:eastAsia="en-GB"/>
        </w:rPr>
        <w:t>$</w:t>
      </w:r>
      <w:proofErr w:type="gramEnd"/>
      <w:r w:rsidR="00002EB5" w:rsidRPr="003A256F">
        <w:rPr>
          <w:rFonts w:eastAsia="Times New Roman" w:cs="Times New Roman"/>
          <w:b/>
          <w:bCs/>
          <w:lang w:eastAsia="en-GB"/>
        </w:rPr>
        <w:t>399</w:t>
      </w:r>
      <w:r w:rsidR="001948B7">
        <w:rPr>
          <w:rFonts w:ascii="HelveticaNeueLTPro" w:eastAsia="Times New Roman" w:hAnsi="HelveticaNeueLTPro" w:cs="Times New Roman"/>
          <w:b/>
          <w:bCs/>
          <w:sz w:val="21"/>
          <w:szCs w:val="21"/>
          <w:lang w:eastAsia="en-GB"/>
        </w:rPr>
        <w:t>.</w:t>
      </w:r>
    </w:p>
    <w:p w14:paraId="71FB6CF5" w14:textId="27A2D917" w:rsidR="00ED14D3" w:rsidRPr="003A256F" w:rsidRDefault="00ED14D3" w:rsidP="00ED14D3">
      <w:pPr>
        <w:spacing w:before="100" w:beforeAutospacing="1" w:after="100" w:afterAutospacing="1"/>
        <w:rPr>
          <w:rFonts w:eastAsia="Times New Roman" w:cs="Times New Roman"/>
          <w:lang w:eastAsia="en-GB"/>
        </w:rPr>
      </w:pPr>
      <w:r w:rsidRPr="003A256F">
        <w:rPr>
          <w:rFonts w:eastAsia="Times New Roman" w:cs="Times New Roman"/>
          <w:lang w:eastAsia="en-GB"/>
        </w:rPr>
        <w:t xml:space="preserve">The class-leading performance of the new Pi6 will be available </w:t>
      </w:r>
      <w:r w:rsidR="00D077F6" w:rsidRPr="00417579">
        <w:rPr>
          <w:rFonts w:eastAsia="Times New Roman" w:cs="Times New Roman"/>
          <w:b/>
          <w:bCs/>
          <w:lang w:eastAsia="en-GB"/>
        </w:rPr>
        <w:t xml:space="preserve">from </w:t>
      </w:r>
      <w:r w:rsidR="00876FB1">
        <w:rPr>
          <w:rFonts w:eastAsia="Times New Roman" w:cs="Times New Roman"/>
          <w:b/>
          <w:bCs/>
          <w:lang w:eastAsia="en-GB"/>
        </w:rPr>
        <w:t>early</w:t>
      </w:r>
      <w:r w:rsidR="00D077F6" w:rsidRPr="00417579">
        <w:rPr>
          <w:rFonts w:eastAsia="Times New Roman" w:cs="Times New Roman"/>
          <w:b/>
          <w:bCs/>
          <w:lang w:eastAsia="en-GB"/>
        </w:rPr>
        <w:t xml:space="preserve"> September</w:t>
      </w:r>
      <w:r w:rsidR="00D077F6">
        <w:rPr>
          <w:rFonts w:eastAsia="Times New Roman" w:cs="Times New Roman"/>
          <w:lang w:eastAsia="en-GB"/>
        </w:rPr>
        <w:t xml:space="preserve"> </w:t>
      </w:r>
      <w:r w:rsidR="00876FB1">
        <w:rPr>
          <w:rFonts w:eastAsia="Times New Roman" w:cs="Times New Roman"/>
          <w:lang w:eastAsia="en-GB"/>
        </w:rPr>
        <w:t>at</w:t>
      </w:r>
      <w:r w:rsidRPr="003A256F">
        <w:rPr>
          <w:rFonts w:eastAsia="Times New Roman" w:cs="Times New Roman"/>
          <w:lang w:eastAsia="en-GB"/>
        </w:rPr>
        <w:t xml:space="preserve"> the Bowers &amp; Wilkins website and selected retailers priced at</w:t>
      </w:r>
      <w:r w:rsidRPr="003A256F">
        <w:rPr>
          <w:rFonts w:eastAsia="Times New Roman" w:cs="Times New Roman"/>
          <w:b/>
          <w:bCs/>
          <w:lang w:eastAsia="en-GB"/>
        </w:rPr>
        <w:t xml:space="preserve"> </w:t>
      </w:r>
      <w:r w:rsidR="00002EB5" w:rsidRPr="003A256F">
        <w:rPr>
          <w:rFonts w:eastAsia="Times New Roman" w:cs="Times New Roman"/>
          <w:b/>
          <w:bCs/>
          <w:lang w:eastAsia="en-GB"/>
        </w:rPr>
        <w:t>$2</w:t>
      </w:r>
      <w:r w:rsidR="0051258A">
        <w:rPr>
          <w:rFonts w:eastAsia="Times New Roman" w:cs="Times New Roman"/>
          <w:b/>
          <w:bCs/>
          <w:lang w:eastAsia="en-GB"/>
        </w:rPr>
        <w:t>4</w:t>
      </w:r>
      <w:r w:rsidR="00002EB5" w:rsidRPr="003A256F">
        <w:rPr>
          <w:rFonts w:eastAsia="Times New Roman" w:cs="Times New Roman"/>
          <w:b/>
          <w:bCs/>
          <w:lang w:eastAsia="en-GB"/>
        </w:rPr>
        <w:t>9</w:t>
      </w:r>
      <w:r w:rsidR="001948B7">
        <w:rPr>
          <w:rFonts w:eastAsia="Times New Roman" w:cs="Times New Roman"/>
          <w:b/>
          <w:bCs/>
          <w:lang w:eastAsia="en-GB"/>
        </w:rPr>
        <w:t>.</w:t>
      </w:r>
    </w:p>
    <w:p w14:paraId="20F350CE" w14:textId="77777777" w:rsidR="00881A4D" w:rsidRDefault="005522D1" w:rsidP="00881A4D">
      <w:pPr>
        <w:rPr>
          <w:rFonts w:ascii="HelveticaNeueLTPro" w:eastAsia="Times New Roman" w:hAnsi="HelveticaNeueLTPro"/>
          <w:b/>
          <w:bCs/>
          <w:sz w:val="21"/>
          <w:szCs w:val="21"/>
          <w:lang w:eastAsia="en-GB"/>
        </w:rPr>
      </w:pPr>
      <w:r>
        <w:rPr>
          <w:rFonts w:ascii="HelveticaNeueLTPro" w:eastAsia="Times New Roman" w:hAnsi="HelveticaNeueLTPro" w:cs="Times New Roman"/>
          <w:sz w:val="21"/>
          <w:szCs w:val="21"/>
          <w:lang w:eastAsia="en-GB"/>
        </w:rPr>
        <w:br/>
      </w:r>
      <w:r w:rsidR="00881A4D" w:rsidRPr="00881A4D">
        <w:rPr>
          <w:rFonts w:ascii="HelveticaNeueLTPro" w:eastAsia="Times New Roman" w:hAnsi="HelveticaNeueLTPro"/>
          <w:b/>
          <w:bCs/>
          <w:sz w:val="21"/>
          <w:szCs w:val="21"/>
          <w:lang w:eastAsia="en-GB"/>
        </w:rPr>
        <w:t>Pi6</w:t>
      </w:r>
    </w:p>
    <w:p w14:paraId="3D2CF599" w14:textId="77777777" w:rsidR="00881A4D" w:rsidRPr="00881A4D" w:rsidRDefault="00881A4D" w:rsidP="00881A4D">
      <w:pPr>
        <w:rPr>
          <w:rFonts w:ascii="HelveticaNeueLTPro" w:eastAsia="Times New Roman" w:hAnsi="HelveticaNeueLTPro"/>
          <w:b/>
          <w:bCs/>
          <w:sz w:val="21"/>
          <w:szCs w:val="21"/>
          <w:lang w:eastAsia="en-GB"/>
        </w:rPr>
      </w:pPr>
    </w:p>
    <w:p w14:paraId="316FAA8E" w14:textId="39C6FA4B"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xml:space="preserve">• Active noise-cancelling True Wireless earbuds with </w:t>
      </w:r>
      <w:proofErr w:type="spellStart"/>
      <w:r w:rsidRPr="00881A4D">
        <w:rPr>
          <w:rFonts w:ascii="HelveticaNeueLTPro" w:eastAsia="Times New Roman" w:hAnsi="HelveticaNeueLTPro" w:cs="Times New Roman"/>
          <w:sz w:val="21"/>
          <w:szCs w:val="21"/>
          <w:lang w:eastAsia="en-GB"/>
        </w:rPr>
        <w:t>aptX</w:t>
      </w:r>
      <w:r w:rsidRPr="00881A4D">
        <w:rPr>
          <w:rFonts w:ascii="HelveticaNeueLTPro" w:eastAsia="Times New Roman" w:hAnsi="HelveticaNeueLTPro" w:cs="Times New Roman"/>
          <w:sz w:val="21"/>
          <w:szCs w:val="21"/>
          <w:vertAlign w:val="superscript"/>
          <w:lang w:eastAsia="en-GB"/>
        </w:rPr>
        <w:t>TM</w:t>
      </w:r>
      <w:proofErr w:type="spellEnd"/>
      <w:r>
        <w:rPr>
          <w:rFonts w:ascii="HelveticaNeueLTPro" w:eastAsia="Times New Roman" w:hAnsi="HelveticaNeueLTPro" w:cs="Times New Roman"/>
          <w:sz w:val="21"/>
          <w:szCs w:val="21"/>
          <w:lang w:eastAsia="en-GB"/>
        </w:rPr>
        <w:t xml:space="preserve"> </w:t>
      </w:r>
      <w:r w:rsidRPr="00881A4D">
        <w:rPr>
          <w:rFonts w:ascii="HelveticaNeueLTPro" w:eastAsia="Times New Roman" w:hAnsi="HelveticaNeueLTPro" w:cs="Times New Roman"/>
          <w:sz w:val="21"/>
          <w:szCs w:val="21"/>
          <w:lang w:eastAsia="en-GB"/>
        </w:rPr>
        <w:t>Adaptive 24/96</w:t>
      </w:r>
    </w:p>
    <w:p w14:paraId="23EEDA83" w14:textId="77777777"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Bowers &amp; Wilkins Music App provides set-up and control</w:t>
      </w:r>
    </w:p>
    <w:p w14:paraId="1D418DA9" w14:textId="77777777"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8 hours battery life from earbuds with a further 16 hours available from charging case</w:t>
      </w:r>
    </w:p>
    <w:p w14:paraId="4F041881" w14:textId="77777777" w:rsidR="000C10B2" w:rsidRDefault="000C10B2" w:rsidP="000C10B2">
      <w:pPr>
        <w:spacing w:before="100" w:beforeAutospacing="1" w:after="100" w:afterAutospacing="1"/>
        <w:rPr>
          <w:rFonts w:ascii="HelveticaNeueLTPro" w:eastAsia="Times New Roman" w:hAnsi="HelveticaNeueLTPro" w:cs="Times New Roman"/>
          <w:sz w:val="21"/>
          <w:szCs w:val="21"/>
          <w:lang w:eastAsia="en-GB"/>
        </w:rPr>
      </w:pPr>
    </w:p>
    <w:p w14:paraId="36F9DDC7" w14:textId="77777777" w:rsidR="000C10B2" w:rsidRDefault="000C10B2" w:rsidP="000C10B2">
      <w:pPr>
        <w:spacing w:before="100" w:beforeAutospacing="1" w:after="100" w:afterAutospacing="1"/>
        <w:rPr>
          <w:rFonts w:ascii="HelveticaNeueLTPro" w:eastAsia="Times New Roman" w:hAnsi="HelveticaNeueLTPro" w:cs="Times New Roman"/>
          <w:sz w:val="21"/>
          <w:szCs w:val="21"/>
          <w:lang w:eastAsia="en-GB"/>
        </w:rPr>
      </w:pPr>
    </w:p>
    <w:p w14:paraId="40E1CCCF" w14:textId="6B2CF683" w:rsidR="00881A4D" w:rsidRPr="000C10B2" w:rsidRDefault="00881A4D" w:rsidP="000C10B2">
      <w:pPr>
        <w:spacing w:before="100" w:beforeAutospacing="1" w:after="100" w:afterAutospacing="1"/>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b/>
          <w:bCs/>
          <w:sz w:val="21"/>
          <w:szCs w:val="21"/>
          <w:lang w:eastAsia="en-GB"/>
        </w:rPr>
        <w:lastRenderedPageBreak/>
        <w:t>Pi8</w:t>
      </w:r>
    </w:p>
    <w:p w14:paraId="32ED7A53" w14:textId="77777777" w:rsidR="00881A4D" w:rsidRPr="00881A4D" w:rsidRDefault="00881A4D" w:rsidP="00881A4D">
      <w:pPr>
        <w:rPr>
          <w:rFonts w:ascii="HelveticaNeueLTPro" w:eastAsia="Times New Roman" w:hAnsi="HelveticaNeueLTPro" w:cs="Times New Roman"/>
          <w:b/>
          <w:bCs/>
          <w:sz w:val="21"/>
          <w:szCs w:val="21"/>
          <w:lang w:eastAsia="en-GB"/>
        </w:rPr>
      </w:pPr>
    </w:p>
    <w:p w14:paraId="317AF246" w14:textId="77777777"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xml:space="preserve">• Active noise-cancelling True Wireless earbuds with </w:t>
      </w:r>
      <w:proofErr w:type="spellStart"/>
      <w:r w:rsidRPr="00881A4D">
        <w:rPr>
          <w:rFonts w:ascii="HelveticaNeueLTPro" w:eastAsia="Times New Roman" w:hAnsi="HelveticaNeueLTPro" w:cs="Times New Roman"/>
          <w:sz w:val="21"/>
          <w:szCs w:val="21"/>
          <w:lang w:eastAsia="en-GB"/>
        </w:rPr>
        <w:t>aptX</w:t>
      </w:r>
      <w:r w:rsidRPr="00881A4D">
        <w:rPr>
          <w:rFonts w:ascii="HelveticaNeueLTPro" w:eastAsia="Times New Roman" w:hAnsi="HelveticaNeueLTPro" w:cs="Times New Roman"/>
          <w:sz w:val="21"/>
          <w:szCs w:val="21"/>
          <w:vertAlign w:val="superscript"/>
          <w:lang w:eastAsia="en-GB"/>
        </w:rPr>
        <w:t>TM</w:t>
      </w:r>
      <w:proofErr w:type="spellEnd"/>
      <w:r w:rsidRPr="00881A4D">
        <w:rPr>
          <w:rFonts w:ascii="HelveticaNeueLTPro" w:eastAsia="Times New Roman" w:hAnsi="HelveticaNeueLTPro" w:cs="Times New Roman"/>
          <w:sz w:val="21"/>
          <w:szCs w:val="21"/>
          <w:vertAlign w:val="superscript"/>
          <w:lang w:eastAsia="en-GB"/>
        </w:rPr>
        <w:t xml:space="preserve"> </w:t>
      </w:r>
      <w:r w:rsidRPr="00881A4D">
        <w:rPr>
          <w:rFonts w:ascii="HelveticaNeueLTPro" w:eastAsia="Times New Roman" w:hAnsi="HelveticaNeueLTPro" w:cs="Times New Roman"/>
          <w:sz w:val="21"/>
          <w:szCs w:val="21"/>
          <w:lang w:eastAsia="en-GB"/>
        </w:rPr>
        <w:t xml:space="preserve">Adaptive 24/96 and </w:t>
      </w:r>
      <w:proofErr w:type="spellStart"/>
      <w:r w:rsidRPr="00881A4D">
        <w:rPr>
          <w:rFonts w:ascii="HelveticaNeueLTPro" w:eastAsia="Times New Roman" w:hAnsi="HelveticaNeueLTPro" w:cs="Times New Roman"/>
          <w:sz w:val="21"/>
          <w:szCs w:val="21"/>
          <w:lang w:eastAsia="en-GB"/>
        </w:rPr>
        <w:t>aptXTM</w:t>
      </w:r>
      <w:proofErr w:type="spellEnd"/>
      <w:r w:rsidRPr="00881A4D">
        <w:rPr>
          <w:rFonts w:ascii="HelveticaNeueLTPro" w:eastAsia="Times New Roman" w:hAnsi="HelveticaNeueLTPro" w:cs="Times New Roman"/>
          <w:sz w:val="21"/>
          <w:szCs w:val="21"/>
          <w:lang w:eastAsia="en-GB"/>
        </w:rPr>
        <w:t xml:space="preserve"> Lossless</w:t>
      </w:r>
    </w:p>
    <w:p w14:paraId="54AD2F6F" w14:textId="77777777"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Carbon Cone drive units with discrete DSP/DAC for superior sound</w:t>
      </w:r>
    </w:p>
    <w:p w14:paraId="1301A485" w14:textId="77777777" w:rsidR="00881A4D" w:rsidRPr="00881A4D" w:rsidRDefault="00881A4D" w:rsidP="00881A4D">
      <w:pP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 xml:space="preserve">• 6.5 hours battery life from earbuds with a further 13.5 hours available from </w:t>
      </w:r>
      <w:proofErr w:type="spellStart"/>
      <w:r w:rsidRPr="00881A4D">
        <w:rPr>
          <w:rFonts w:ascii="HelveticaNeueLTPro" w:eastAsia="Times New Roman" w:hAnsi="HelveticaNeueLTPro" w:cs="Times New Roman"/>
          <w:sz w:val="21"/>
          <w:szCs w:val="21"/>
          <w:lang w:eastAsia="en-GB"/>
        </w:rPr>
        <w:t>smartcase</w:t>
      </w:r>
      <w:proofErr w:type="spellEnd"/>
      <w:r w:rsidRPr="00881A4D">
        <w:rPr>
          <w:rFonts w:ascii="HelveticaNeueLTPro" w:eastAsia="Times New Roman" w:hAnsi="HelveticaNeueLTPro" w:cs="Times New Roman"/>
          <w:sz w:val="21"/>
          <w:szCs w:val="21"/>
          <w:lang w:eastAsia="en-GB"/>
        </w:rPr>
        <w:t xml:space="preserve">, plus audio retransmission from case in </w:t>
      </w:r>
      <w:proofErr w:type="spellStart"/>
      <w:r w:rsidRPr="00881A4D">
        <w:rPr>
          <w:rFonts w:ascii="HelveticaNeueLTPro" w:eastAsia="Times New Roman" w:hAnsi="HelveticaNeueLTPro" w:cs="Times New Roman"/>
          <w:sz w:val="21"/>
          <w:szCs w:val="21"/>
          <w:lang w:eastAsia="en-GB"/>
        </w:rPr>
        <w:t>aptX</w:t>
      </w:r>
      <w:proofErr w:type="spellEnd"/>
      <w:r w:rsidRPr="00881A4D">
        <w:rPr>
          <w:rFonts w:ascii="HelveticaNeueLTPro" w:eastAsia="Times New Roman" w:hAnsi="HelveticaNeueLTPro" w:cs="Times New Roman"/>
          <w:sz w:val="21"/>
          <w:szCs w:val="21"/>
          <w:lang w:eastAsia="en-GB"/>
        </w:rPr>
        <w:t xml:space="preserve"> Adaptive quality</w:t>
      </w:r>
    </w:p>
    <w:p w14:paraId="35403722" w14:textId="6EB690D0" w:rsidR="00881A4D" w:rsidRPr="00881A4D" w:rsidRDefault="00881A4D" w:rsidP="00881A4D">
      <w:pPr>
        <w:spacing w:before="100" w:beforeAutospacing="1" w:after="100" w:afterAutospacing="1"/>
        <w:jc w:val="center"/>
        <w:rPr>
          <w:rFonts w:ascii="HelveticaNeueLTPro" w:eastAsia="Times New Roman" w:hAnsi="HelveticaNeueLTPro" w:cs="Times New Roman"/>
          <w:sz w:val="21"/>
          <w:szCs w:val="21"/>
          <w:lang w:eastAsia="en-GB"/>
        </w:rPr>
      </w:pPr>
      <w:r w:rsidRPr="00881A4D">
        <w:rPr>
          <w:rFonts w:ascii="HelveticaNeueLTPro" w:eastAsia="Times New Roman" w:hAnsi="HelveticaNeueLTPro" w:cs="Times New Roman"/>
          <w:sz w:val="21"/>
          <w:szCs w:val="21"/>
          <w:lang w:eastAsia="en-GB"/>
        </w:rPr>
        <w:t>-</w:t>
      </w:r>
      <w:r>
        <w:rPr>
          <w:rFonts w:ascii="HelveticaNeueLTPro" w:eastAsia="Times New Roman" w:hAnsi="HelveticaNeueLTPro" w:cs="Times New Roman"/>
          <w:sz w:val="21"/>
          <w:szCs w:val="21"/>
          <w:lang w:eastAsia="en-GB"/>
        </w:rPr>
        <w:t xml:space="preserve"> </w:t>
      </w:r>
      <w:r w:rsidRPr="00881A4D">
        <w:rPr>
          <w:rFonts w:ascii="HelveticaNeueLTPro" w:eastAsia="Times New Roman" w:hAnsi="HelveticaNeueLTPro" w:cs="Times New Roman"/>
          <w:sz w:val="21"/>
          <w:szCs w:val="21"/>
          <w:lang w:eastAsia="en-GB"/>
        </w:rPr>
        <w:t>Ends -</w:t>
      </w:r>
    </w:p>
    <w:p w14:paraId="2CD951E7" w14:textId="77777777" w:rsidR="00FE4F26" w:rsidRPr="00FE4F26" w:rsidRDefault="00FE4F26" w:rsidP="00FE4F26">
      <w:pPr>
        <w:ind w:left="100"/>
        <w:rPr>
          <w:rFonts w:ascii="Helvetica Neue" w:hAnsi="Helvetica Neue"/>
          <w:sz w:val="21"/>
          <w:szCs w:val="21"/>
        </w:rPr>
      </w:pPr>
      <w:r w:rsidRPr="00FE4F26">
        <w:rPr>
          <w:rFonts w:ascii="Helvetica Neue" w:hAnsi="Helvetica Neue"/>
          <w:color w:val="231F20"/>
          <w:sz w:val="21"/>
          <w:szCs w:val="21"/>
        </w:rPr>
        <w:t>For</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more</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information,</w:t>
      </w:r>
      <w:r w:rsidRPr="00FE4F26">
        <w:rPr>
          <w:rFonts w:ascii="Helvetica Neue" w:hAnsi="Helvetica Neue"/>
          <w:color w:val="231F20"/>
          <w:spacing w:val="-1"/>
          <w:sz w:val="21"/>
          <w:szCs w:val="21"/>
        </w:rPr>
        <w:t xml:space="preserve"> </w:t>
      </w:r>
      <w:r w:rsidRPr="00FE4F26">
        <w:rPr>
          <w:rFonts w:ascii="Helvetica Neue" w:hAnsi="Helvetica Neue"/>
          <w:color w:val="231F20"/>
          <w:spacing w:val="-2"/>
          <w:sz w:val="21"/>
          <w:szCs w:val="21"/>
        </w:rPr>
        <w:t>please</w:t>
      </w:r>
    </w:p>
    <w:p w14:paraId="2827D3C0" w14:textId="77777777" w:rsidR="00FE4F26" w:rsidRPr="00FE4F26" w:rsidRDefault="00FE4F26" w:rsidP="00FE4F26">
      <w:pPr>
        <w:spacing w:before="6"/>
        <w:ind w:left="100"/>
        <w:rPr>
          <w:rFonts w:ascii="Helvetica Neue" w:hAnsi="Helvetica Neue"/>
          <w:sz w:val="21"/>
          <w:szCs w:val="21"/>
        </w:rPr>
      </w:pPr>
      <w:r w:rsidRPr="00FE4F26">
        <w:rPr>
          <w:rFonts w:ascii="Helvetica Neue" w:hAnsi="Helvetica Neue"/>
          <w:color w:val="231F20"/>
          <w:spacing w:val="-2"/>
          <w:sz w:val="21"/>
          <w:szCs w:val="21"/>
        </w:rPr>
        <w:t>contact:</w:t>
      </w:r>
    </w:p>
    <w:p w14:paraId="1AF33582" w14:textId="77777777" w:rsidR="00FE4F26" w:rsidRPr="00FE4F26" w:rsidRDefault="00FE4F26" w:rsidP="00FE4F26">
      <w:pPr>
        <w:pStyle w:val="BodyText"/>
        <w:rPr>
          <w:rFonts w:ascii="Helvetica Neue" w:hAnsi="Helvetica Neue"/>
          <w:sz w:val="21"/>
          <w:szCs w:val="21"/>
        </w:rPr>
      </w:pPr>
    </w:p>
    <w:p w14:paraId="7F587E03" w14:textId="77777777" w:rsidR="00FE4F26" w:rsidRPr="00FE4F26" w:rsidRDefault="00FE4F26" w:rsidP="00FE4F26">
      <w:pPr>
        <w:ind w:left="106"/>
        <w:rPr>
          <w:rFonts w:ascii="Helvetica Neue" w:hAnsi="Helvetica Neue"/>
          <w:b/>
          <w:color w:val="231F20"/>
          <w:sz w:val="21"/>
          <w:szCs w:val="21"/>
        </w:rPr>
      </w:pPr>
      <w:r w:rsidRPr="00FE4F26">
        <w:rPr>
          <w:rFonts w:ascii="Helvetica Neue" w:hAnsi="Helvetica Neue"/>
          <w:b/>
          <w:color w:val="231F20"/>
          <w:sz w:val="21"/>
          <w:szCs w:val="21"/>
        </w:rPr>
        <w:t>Nicoll Public Relations</w:t>
      </w:r>
    </w:p>
    <w:p w14:paraId="00E7255E" w14:textId="77777777" w:rsidR="00FE4F26" w:rsidRPr="00FE4F26" w:rsidRDefault="00FE4F26" w:rsidP="00FE4F26">
      <w:pPr>
        <w:ind w:left="106"/>
        <w:rPr>
          <w:rFonts w:ascii="Helvetica Neue" w:hAnsi="Helvetica Neue"/>
          <w:b/>
          <w:sz w:val="21"/>
          <w:szCs w:val="21"/>
        </w:rPr>
      </w:pPr>
      <w:r w:rsidRPr="00FE4F26">
        <w:rPr>
          <w:rFonts w:ascii="Helvetica Neue" w:hAnsi="Helvetica Neue"/>
          <w:b/>
          <w:color w:val="231F20"/>
          <w:sz w:val="21"/>
          <w:szCs w:val="21"/>
        </w:rPr>
        <w:t>John Nicoll/</w:t>
      </w:r>
      <w:proofErr w:type="spellStart"/>
      <w:r w:rsidRPr="00FE4F26">
        <w:rPr>
          <w:rFonts w:ascii="Helvetica Neue" w:hAnsi="Helvetica Neue"/>
          <w:b/>
          <w:color w:val="231F20"/>
          <w:sz w:val="21"/>
          <w:szCs w:val="21"/>
        </w:rPr>
        <w:t>Lucette</w:t>
      </w:r>
      <w:proofErr w:type="spellEnd"/>
      <w:r w:rsidRPr="00FE4F26">
        <w:rPr>
          <w:rFonts w:ascii="Helvetica Neue" w:hAnsi="Helvetica Neue"/>
          <w:b/>
          <w:color w:val="231F20"/>
          <w:sz w:val="21"/>
          <w:szCs w:val="21"/>
        </w:rPr>
        <w:t xml:space="preserve"> Nicoll</w:t>
      </w:r>
    </w:p>
    <w:p w14:paraId="3E912665" w14:textId="77777777" w:rsidR="00FE4F26" w:rsidRPr="00FE4F26" w:rsidRDefault="00000000" w:rsidP="00FE4F26">
      <w:pPr>
        <w:spacing w:before="6"/>
        <w:ind w:left="106"/>
        <w:rPr>
          <w:rFonts w:ascii="Helvetica Neue" w:hAnsi="Helvetica Neue"/>
          <w:color w:val="231F20"/>
          <w:sz w:val="21"/>
          <w:szCs w:val="21"/>
        </w:rPr>
      </w:pPr>
      <w:hyperlink r:id="rId7" w:history="1">
        <w:r w:rsidR="00FE4F26" w:rsidRPr="00FE4F26">
          <w:rPr>
            <w:rStyle w:val="Hyperlink"/>
            <w:rFonts w:ascii="Helvetica Neue" w:hAnsi="Helvetica Neue"/>
            <w:sz w:val="21"/>
            <w:szCs w:val="21"/>
          </w:rPr>
          <w:t>john@nicollpr.com</w:t>
        </w:r>
      </w:hyperlink>
    </w:p>
    <w:p w14:paraId="617AC0B7" w14:textId="5D69BF48" w:rsidR="00FE4F26" w:rsidRPr="00FE4F26" w:rsidRDefault="00FE4F26" w:rsidP="00FE4F26">
      <w:pPr>
        <w:rPr>
          <w:rFonts w:ascii="Helvetica Neue" w:eastAsia="Times New Roman" w:hAnsi="Helvetica Neue"/>
          <w:color w:val="000000"/>
          <w:sz w:val="21"/>
          <w:szCs w:val="21"/>
        </w:rPr>
      </w:pPr>
      <w:r w:rsidRPr="00FE4F26">
        <w:rPr>
          <w:rFonts w:ascii="Helvetica Neue" w:hAnsi="Helvetica Neue"/>
          <w:color w:val="231F20"/>
          <w:sz w:val="21"/>
          <w:szCs w:val="21"/>
        </w:rPr>
        <w:t xml:space="preserve">  </w:t>
      </w:r>
      <w:hyperlink r:id="rId8" w:history="1">
        <w:r w:rsidRPr="00FE4F26">
          <w:rPr>
            <w:rStyle w:val="Hyperlink"/>
            <w:rFonts w:ascii="Helvetica Neue" w:hAnsi="Helvetica Neue"/>
            <w:sz w:val="21"/>
            <w:szCs w:val="21"/>
          </w:rPr>
          <w:t>lucette@nicollpr.com</w:t>
        </w:r>
      </w:hyperlink>
      <w:r w:rsidRPr="00FE4F26">
        <w:rPr>
          <w:rFonts w:ascii="Helvetica Neue" w:hAnsi="Helvetica Neue"/>
          <w:color w:val="231F20"/>
          <w:sz w:val="21"/>
          <w:szCs w:val="21"/>
        </w:rPr>
        <w:br/>
      </w:r>
      <w:r w:rsidRPr="00FE4F26">
        <w:rPr>
          <w:rFonts w:ascii="Helvetica Neue" w:eastAsia="Times New Roman" w:hAnsi="Helvetica Neue"/>
          <w:color w:val="000000"/>
          <w:sz w:val="21"/>
          <w:szCs w:val="21"/>
        </w:rPr>
        <w:t xml:space="preserve">  1+781-789-6000</w:t>
      </w:r>
    </w:p>
    <w:p w14:paraId="3D40117C" w14:textId="77777777" w:rsidR="00FE4F26" w:rsidRPr="00FE4F26" w:rsidRDefault="00FE4F26" w:rsidP="00FE4F26">
      <w:pPr>
        <w:pStyle w:val="BodyText"/>
        <w:rPr>
          <w:rFonts w:ascii="Helvetica Neue" w:hAnsi="Helvetica Neue"/>
          <w:sz w:val="21"/>
          <w:szCs w:val="21"/>
        </w:rPr>
      </w:pPr>
    </w:p>
    <w:p w14:paraId="5DEB9631" w14:textId="01A50205" w:rsidR="00FE4F26" w:rsidRDefault="00FE4F26" w:rsidP="00FE4F26">
      <w:pPr>
        <w:spacing w:line="249" w:lineRule="auto"/>
        <w:ind w:left="100" w:right="36"/>
      </w:pPr>
      <w:r w:rsidRPr="00FE4F26">
        <w:rPr>
          <w:rFonts w:ascii="Helvetica Neue" w:hAnsi="Helvetica Neue"/>
          <w:color w:val="231F20"/>
          <w:sz w:val="21"/>
          <w:szCs w:val="21"/>
        </w:rPr>
        <w:t>Download high-resolution images</w:t>
      </w:r>
      <w:r w:rsidRPr="00FE4F26">
        <w:rPr>
          <w:rFonts w:ascii="Helvetica Neue" w:hAnsi="Helvetica Neue"/>
          <w:color w:val="231F20"/>
          <w:spacing w:val="-8"/>
          <w:sz w:val="21"/>
          <w:szCs w:val="21"/>
        </w:rPr>
        <w:t xml:space="preserve"> </w:t>
      </w:r>
      <w:r w:rsidRPr="00FE4F26">
        <w:rPr>
          <w:rFonts w:ascii="Helvetica Neue" w:hAnsi="Helvetica Neue"/>
          <w:color w:val="231F20"/>
          <w:sz w:val="21"/>
          <w:szCs w:val="21"/>
        </w:rPr>
        <w:t>from</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the Massimo Hub</w:t>
      </w:r>
      <w:r w:rsidR="00337556">
        <w:rPr>
          <w:rFonts w:ascii="Helvetica Neue" w:hAnsi="Helvetica Neue"/>
          <w:color w:val="231F20"/>
          <w:sz w:val="21"/>
          <w:szCs w:val="21"/>
        </w:rPr>
        <w:t xml:space="preserve">: </w:t>
      </w:r>
      <w:hyperlink r:id="rId9" w:history="1">
        <w:r w:rsidR="004E4AB1" w:rsidRPr="0091045D">
          <w:rPr>
            <w:rStyle w:val="Hyperlink"/>
          </w:rPr>
          <w:t>https://hub.masimoconsumer.com/share/20CA3678-30C5-4B43-9AE2BA17C8DF46FC/?viewType=grid</w:t>
        </w:r>
      </w:hyperlink>
    </w:p>
    <w:p w14:paraId="42845229" w14:textId="324B30E4" w:rsidR="004E4AB1" w:rsidRDefault="004E4AB1" w:rsidP="00FE4F26">
      <w:pPr>
        <w:spacing w:line="249" w:lineRule="auto"/>
        <w:ind w:left="100" w:right="36"/>
        <w:rPr>
          <w:rFonts w:ascii="Helvetica Neue" w:hAnsi="Helvetica Neue"/>
          <w:color w:val="231F20"/>
          <w:sz w:val="21"/>
          <w:szCs w:val="21"/>
        </w:rPr>
      </w:pPr>
    </w:p>
    <w:p w14:paraId="099F6D37" w14:textId="40ED7728" w:rsidR="004E4AB1" w:rsidRDefault="00000000" w:rsidP="00FE4F26">
      <w:pPr>
        <w:spacing w:line="249" w:lineRule="auto"/>
        <w:ind w:left="100" w:right="36"/>
        <w:rPr>
          <w:rFonts w:ascii="Helvetica Neue" w:hAnsi="Helvetica Neue"/>
          <w:color w:val="231F20"/>
          <w:sz w:val="21"/>
          <w:szCs w:val="21"/>
        </w:rPr>
      </w:pPr>
      <w:hyperlink r:id="rId10" w:history="1">
        <w:r w:rsidR="004E4AB1" w:rsidRPr="0091045D">
          <w:rPr>
            <w:rStyle w:val="Hyperlink"/>
            <w:rFonts w:ascii="Helvetica Neue" w:hAnsi="Helvetica Neue"/>
            <w:sz w:val="21"/>
            <w:szCs w:val="21"/>
          </w:rPr>
          <w:t>https://hub.masimoconsumer.com/share/1841FA85-DA7C-48FF-B417E9DFCE40B3D5/?viewType=grid</w:t>
        </w:r>
      </w:hyperlink>
    </w:p>
    <w:p w14:paraId="6301CF9F" w14:textId="77777777" w:rsidR="00FE4F26" w:rsidRPr="00FE4F26" w:rsidRDefault="00FE4F26" w:rsidP="00FE4F26">
      <w:pPr>
        <w:pStyle w:val="BodyText"/>
        <w:spacing w:before="8"/>
        <w:rPr>
          <w:rFonts w:ascii="Helvetica Neue" w:hAnsi="Helvetica Neue"/>
          <w:sz w:val="21"/>
          <w:szCs w:val="21"/>
        </w:rPr>
      </w:pPr>
    </w:p>
    <w:p w14:paraId="5786F7FA" w14:textId="77777777" w:rsidR="00FE4F26" w:rsidRPr="00FE4F26" w:rsidRDefault="00FE4F26" w:rsidP="00FE4F26">
      <w:pPr>
        <w:spacing w:line="249" w:lineRule="auto"/>
        <w:ind w:left="100" w:right="38"/>
        <w:rPr>
          <w:rFonts w:ascii="Helvetica Neue" w:hAnsi="Helvetica Neue"/>
          <w:sz w:val="21"/>
          <w:szCs w:val="21"/>
        </w:rPr>
      </w:pPr>
      <w:r w:rsidRPr="00FE4F26">
        <w:rPr>
          <w:rFonts w:ascii="Helvetica Neue" w:hAnsi="Helvetica Neue"/>
          <w:color w:val="231F20"/>
          <w:sz w:val="21"/>
          <w:szCs w:val="21"/>
        </w:rPr>
        <w:t>The content in this news release is</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accurate at the time of publication</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but</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may</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be</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subject</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to</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change</w:t>
      </w:r>
      <w:r w:rsidRPr="00FE4F26">
        <w:rPr>
          <w:rFonts w:ascii="Helvetica Neue" w:hAnsi="Helvetica Neue"/>
          <w:color w:val="231F20"/>
          <w:spacing w:val="-7"/>
          <w:sz w:val="21"/>
          <w:szCs w:val="21"/>
        </w:rPr>
        <w:t xml:space="preserve"> </w:t>
      </w:r>
      <w:r w:rsidRPr="00FE4F26">
        <w:rPr>
          <w:rFonts w:ascii="Helvetica Neue" w:hAnsi="Helvetica Neue"/>
          <w:color w:val="231F20"/>
          <w:sz w:val="21"/>
          <w:szCs w:val="21"/>
        </w:rPr>
        <w:t>without</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notice. All trademarks mentioned in</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this</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news</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release</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are</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the</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property</w:t>
      </w:r>
      <w:r w:rsidRPr="00FE4F26">
        <w:rPr>
          <w:rFonts w:ascii="Helvetica Neue" w:hAnsi="Helvetica Neue"/>
          <w:color w:val="231F20"/>
          <w:spacing w:val="-1"/>
          <w:sz w:val="21"/>
          <w:szCs w:val="21"/>
        </w:rPr>
        <w:t xml:space="preserve"> </w:t>
      </w:r>
      <w:r w:rsidRPr="00FE4F26">
        <w:rPr>
          <w:rFonts w:ascii="Helvetica Neue" w:hAnsi="Helvetica Neue"/>
          <w:color w:val="231F20"/>
          <w:sz w:val="21"/>
          <w:szCs w:val="21"/>
        </w:rPr>
        <w:t>of</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their respective owners. Copyright ©</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B&amp;W Group Ltd. E&amp;OE</w:t>
      </w:r>
    </w:p>
    <w:p w14:paraId="6FE41D44" w14:textId="77777777" w:rsidR="00FE4F26" w:rsidRPr="00FE4F26" w:rsidRDefault="00FE4F26" w:rsidP="00FE4F26">
      <w:pPr>
        <w:pStyle w:val="BodyText"/>
        <w:spacing w:before="9"/>
        <w:rPr>
          <w:rFonts w:ascii="Helvetica Neue" w:hAnsi="Helvetica Neue"/>
          <w:sz w:val="21"/>
          <w:szCs w:val="21"/>
        </w:rPr>
      </w:pPr>
    </w:p>
    <w:p w14:paraId="1D43A5AD" w14:textId="77777777" w:rsidR="00FE4F26" w:rsidRPr="00FE4F26" w:rsidRDefault="00FE4F26" w:rsidP="00FE4F26">
      <w:pPr>
        <w:spacing w:line="249" w:lineRule="auto"/>
        <w:ind w:left="100" w:right="170"/>
        <w:rPr>
          <w:rFonts w:ascii="Helvetica Neue" w:hAnsi="Helvetica Neue"/>
          <w:sz w:val="21"/>
          <w:szCs w:val="21"/>
        </w:rPr>
      </w:pPr>
      <w:r w:rsidRPr="00FE4F26">
        <w:rPr>
          <w:rFonts w:ascii="Helvetica Neue" w:hAnsi="Helvetica Neue"/>
          <w:color w:val="231F20"/>
          <w:sz w:val="21"/>
          <w:szCs w:val="21"/>
        </w:rPr>
        <w:t xml:space="preserve">Qualcomm </w:t>
      </w:r>
      <w:proofErr w:type="spellStart"/>
      <w:r w:rsidRPr="00FE4F26">
        <w:rPr>
          <w:rFonts w:ascii="Helvetica Neue" w:hAnsi="Helvetica Neue"/>
          <w:color w:val="231F20"/>
          <w:sz w:val="21"/>
          <w:szCs w:val="21"/>
        </w:rPr>
        <w:t>aptX</w:t>
      </w:r>
      <w:proofErr w:type="spellEnd"/>
      <w:r w:rsidRPr="00FE4F26">
        <w:rPr>
          <w:rFonts w:ascii="Helvetica Neue" w:hAnsi="Helvetica Neue"/>
          <w:color w:val="231F20"/>
          <w:sz w:val="21"/>
          <w:szCs w:val="21"/>
        </w:rPr>
        <w:t xml:space="preserve"> is a product of</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Qualcomm</w:t>
      </w:r>
      <w:r w:rsidRPr="00FE4F26">
        <w:rPr>
          <w:rFonts w:ascii="Helvetica Neue" w:hAnsi="Helvetica Neue"/>
          <w:color w:val="231F20"/>
          <w:spacing w:val="-11"/>
          <w:sz w:val="21"/>
          <w:szCs w:val="21"/>
        </w:rPr>
        <w:t xml:space="preserve"> </w:t>
      </w:r>
      <w:r w:rsidRPr="00FE4F26">
        <w:rPr>
          <w:rFonts w:ascii="Helvetica Neue" w:hAnsi="Helvetica Neue"/>
          <w:color w:val="231F20"/>
          <w:sz w:val="21"/>
          <w:szCs w:val="21"/>
        </w:rPr>
        <w:t>Technologies,</w:t>
      </w:r>
      <w:r w:rsidRPr="00FE4F26">
        <w:rPr>
          <w:rFonts w:ascii="Helvetica Neue" w:hAnsi="Helvetica Neue"/>
          <w:color w:val="231F20"/>
          <w:spacing w:val="-8"/>
          <w:sz w:val="21"/>
          <w:szCs w:val="21"/>
        </w:rPr>
        <w:t xml:space="preserve"> </w:t>
      </w:r>
      <w:r w:rsidRPr="00FE4F26">
        <w:rPr>
          <w:rFonts w:ascii="Helvetica Neue" w:hAnsi="Helvetica Neue"/>
          <w:color w:val="231F20"/>
          <w:sz w:val="21"/>
          <w:szCs w:val="21"/>
        </w:rPr>
        <w:t>Inc.</w:t>
      </w:r>
      <w:r w:rsidRPr="00FE4F26">
        <w:rPr>
          <w:rFonts w:ascii="Helvetica Neue" w:hAnsi="Helvetica Neue"/>
          <w:color w:val="231F20"/>
          <w:spacing w:val="-8"/>
          <w:sz w:val="21"/>
          <w:szCs w:val="21"/>
        </w:rPr>
        <w:t xml:space="preserve"> </w:t>
      </w:r>
      <w:r w:rsidRPr="00FE4F26">
        <w:rPr>
          <w:rFonts w:ascii="Helvetica Neue" w:hAnsi="Helvetica Neue"/>
          <w:color w:val="231F20"/>
          <w:sz w:val="21"/>
          <w:szCs w:val="21"/>
        </w:rPr>
        <w:t>and/</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or its subsidiaries. Qualcomm</w:t>
      </w:r>
    </w:p>
    <w:p w14:paraId="4737ADF2" w14:textId="77777777" w:rsidR="00FE4F26" w:rsidRPr="00FE4F26" w:rsidRDefault="00FE4F26" w:rsidP="00FE4F26">
      <w:pPr>
        <w:spacing w:before="2" w:line="249" w:lineRule="auto"/>
        <w:ind w:left="100" w:right="50"/>
        <w:rPr>
          <w:rFonts w:ascii="Helvetica Neue" w:hAnsi="Helvetica Neue"/>
          <w:sz w:val="21"/>
          <w:szCs w:val="21"/>
        </w:rPr>
      </w:pPr>
      <w:r w:rsidRPr="00FE4F26">
        <w:rPr>
          <w:rFonts w:ascii="Helvetica Neue" w:hAnsi="Helvetica Neue"/>
          <w:color w:val="231F20"/>
          <w:sz w:val="21"/>
          <w:szCs w:val="21"/>
        </w:rPr>
        <w:t>is a trademark of Qualcomm</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Incorporated, registered in the</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United States and other countries.</w:t>
      </w:r>
      <w:r w:rsidRPr="00FE4F26">
        <w:rPr>
          <w:rFonts w:ascii="Helvetica Neue" w:hAnsi="Helvetica Neue"/>
          <w:color w:val="231F20"/>
          <w:spacing w:val="40"/>
          <w:sz w:val="21"/>
          <w:szCs w:val="21"/>
        </w:rPr>
        <w:t xml:space="preserve"> </w:t>
      </w:r>
      <w:proofErr w:type="spellStart"/>
      <w:r w:rsidRPr="00FE4F26">
        <w:rPr>
          <w:rFonts w:ascii="Helvetica Neue" w:hAnsi="Helvetica Neue"/>
          <w:color w:val="231F20"/>
          <w:sz w:val="21"/>
          <w:szCs w:val="21"/>
        </w:rPr>
        <w:t>aptX</w:t>
      </w:r>
      <w:proofErr w:type="spellEnd"/>
      <w:r w:rsidRPr="00FE4F26">
        <w:rPr>
          <w:rFonts w:ascii="Helvetica Neue" w:hAnsi="Helvetica Neue"/>
          <w:color w:val="231F20"/>
          <w:sz w:val="21"/>
          <w:szCs w:val="21"/>
        </w:rPr>
        <w:t xml:space="preserve"> is a trademark of Qualcomm</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Incorporated,</w:t>
      </w:r>
      <w:r w:rsidRPr="00FE4F26">
        <w:rPr>
          <w:rFonts w:ascii="Helvetica Neue" w:hAnsi="Helvetica Neue"/>
          <w:color w:val="231F20"/>
          <w:spacing w:val="-9"/>
          <w:sz w:val="21"/>
          <w:szCs w:val="21"/>
        </w:rPr>
        <w:t xml:space="preserve"> </w:t>
      </w:r>
      <w:r w:rsidRPr="00FE4F26">
        <w:rPr>
          <w:rFonts w:ascii="Helvetica Neue" w:hAnsi="Helvetica Neue"/>
          <w:color w:val="231F20"/>
          <w:sz w:val="21"/>
          <w:szCs w:val="21"/>
        </w:rPr>
        <w:t>registered</w:t>
      </w:r>
      <w:r w:rsidRPr="00FE4F26">
        <w:rPr>
          <w:rFonts w:ascii="Helvetica Neue" w:hAnsi="Helvetica Neue"/>
          <w:color w:val="231F20"/>
          <w:spacing w:val="-8"/>
          <w:sz w:val="21"/>
          <w:szCs w:val="21"/>
        </w:rPr>
        <w:t xml:space="preserve"> </w:t>
      </w:r>
      <w:r w:rsidRPr="00FE4F26">
        <w:rPr>
          <w:rFonts w:ascii="Helvetica Neue" w:hAnsi="Helvetica Neue"/>
          <w:color w:val="231F20"/>
          <w:sz w:val="21"/>
          <w:szCs w:val="21"/>
        </w:rPr>
        <w:t>in</w:t>
      </w:r>
      <w:r w:rsidRPr="00FE4F26">
        <w:rPr>
          <w:rFonts w:ascii="Helvetica Neue" w:hAnsi="Helvetica Neue"/>
          <w:color w:val="231F20"/>
          <w:spacing w:val="-8"/>
          <w:sz w:val="21"/>
          <w:szCs w:val="21"/>
        </w:rPr>
        <w:t xml:space="preserve"> </w:t>
      </w:r>
      <w:r w:rsidRPr="00FE4F26">
        <w:rPr>
          <w:rFonts w:ascii="Helvetica Neue" w:hAnsi="Helvetica Neue"/>
          <w:color w:val="231F20"/>
          <w:sz w:val="21"/>
          <w:szCs w:val="21"/>
        </w:rPr>
        <w:t>the</w:t>
      </w:r>
      <w:r w:rsidRPr="00FE4F26">
        <w:rPr>
          <w:rFonts w:ascii="Helvetica Neue" w:hAnsi="Helvetica Neue"/>
          <w:color w:val="231F20"/>
          <w:spacing w:val="-9"/>
          <w:sz w:val="21"/>
          <w:szCs w:val="21"/>
        </w:rPr>
        <w:t xml:space="preserve"> </w:t>
      </w:r>
      <w:r w:rsidRPr="00FE4F26">
        <w:rPr>
          <w:rFonts w:ascii="Helvetica Neue" w:hAnsi="Helvetica Neue"/>
          <w:color w:val="231F20"/>
          <w:sz w:val="21"/>
          <w:szCs w:val="21"/>
        </w:rPr>
        <w:t>United</w:t>
      </w:r>
      <w:r w:rsidRPr="00FE4F26">
        <w:rPr>
          <w:rFonts w:ascii="Helvetica Neue" w:hAnsi="Helvetica Neue"/>
          <w:color w:val="231F20"/>
          <w:spacing w:val="40"/>
          <w:sz w:val="21"/>
          <w:szCs w:val="21"/>
        </w:rPr>
        <w:t xml:space="preserve"> </w:t>
      </w:r>
      <w:r w:rsidRPr="00FE4F26">
        <w:rPr>
          <w:rFonts w:ascii="Helvetica Neue" w:hAnsi="Helvetica Neue"/>
          <w:color w:val="231F20"/>
          <w:sz w:val="21"/>
          <w:szCs w:val="21"/>
        </w:rPr>
        <w:t>States and other countries.</w:t>
      </w:r>
    </w:p>
    <w:p w14:paraId="642B0A5A" w14:textId="77777777" w:rsidR="00D077F6" w:rsidRDefault="00ED14D3" w:rsidP="00ED14D3">
      <w:pPr>
        <w:spacing w:before="100" w:beforeAutospacing="1" w:after="100" w:afterAutospacing="1"/>
        <w:rPr>
          <w:rFonts w:ascii="HelveticaNeueLTPro" w:eastAsia="Times New Roman" w:hAnsi="HelveticaNeueLTPro" w:cs="Times New Roman"/>
          <w:sz w:val="21"/>
          <w:szCs w:val="21"/>
          <w:lang w:eastAsia="en-GB"/>
        </w:rPr>
      </w:pPr>
      <w:r w:rsidRPr="002D46C8">
        <w:rPr>
          <w:rFonts w:ascii="HelveticaNeueLTPro" w:eastAsia="Times New Roman" w:hAnsi="HelveticaNeueLTPro" w:cs="Times New Roman"/>
          <w:sz w:val="21"/>
          <w:szCs w:val="21"/>
          <w:lang w:eastAsia="en-GB"/>
        </w:rPr>
        <w:t xml:space="preserve">Learn more at www.bowerswilkins.com </w:t>
      </w:r>
      <w:r>
        <w:rPr>
          <w:rFonts w:ascii="HelveticaNeueLTPro" w:eastAsia="Times New Roman" w:hAnsi="HelveticaNeueLTPro" w:cs="Times New Roman"/>
          <w:sz w:val="21"/>
          <w:szCs w:val="21"/>
          <w:lang w:eastAsia="en-GB"/>
        </w:rPr>
        <w:br/>
      </w:r>
      <w:r>
        <w:rPr>
          <w:rFonts w:ascii="HelveticaNeueLTPro" w:eastAsia="Times New Roman" w:hAnsi="HelveticaNeueLTPro" w:cs="Times New Roman"/>
          <w:sz w:val="21"/>
          <w:szCs w:val="21"/>
          <w:lang w:eastAsia="en-GB"/>
        </w:rPr>
        <w:br/>
      </w:r>
      <w:r w:rsidRPr="002D46C8">
        <w:rPr>
          <w:rFonts w:ascii="HelveticaNeueLTPro" w:eastAsia="Times New Roman" w:hAnsi="HelveticaNeueLTPro" w:cs="Times New Roman"/>
          <w:sz w:val="21"/>
          <w:szCs w:val="21"/>
          <w:lang w:eastAsia="en-GB"/>
        </w:rPr>
        <w:t>Notes to Editors:</w:t>
      </w:r>
      <w:r w:rsidRPr="002D46C8">
        <w:rPr>
          <w:rFonts w:ascii="HelveticaNeueLTPro" w:eastAsia="Times New Roman" w:hAnsi="HelveticaNeueLTPro" w:cs="Times New Roman"/>
          <w:sz w:val="21"/>
          <w:szCs w:val="21"/>
          <w:lang w:eastAsia="en-GB"/>
        </w:rPr>
        <w:br/>
      </w:r>
    </w:p>
    <w:p w14:paraId="4E5E9441" w14:textId="77777777" w:rsidR="00D077F6" w:rsidRPr="00D077F6" w:rsidRDefault="00ED14D3" w:rsidP="00D077F6">
      <w:pPr>
        <w:rPr>
          <w:rFonts w:ascii="HelveticaNeueLTPro" w:eastAsia="Times New Roman" w:hAnsi="HelveticaNeueLTPro" w:cs="Times New Roman"/>
          <w:b/>
          <w:bCs/>
          <w:sz w:val="21"/>
          <w:szCs w:val="21"/>
          <w:lang w:eastAsia="en-GB"/>
        </w:rPr>
      </w:pPr>
      <w:r w:rsidRPr="00D077F6">
        <w:rPr>
          <w:rFonts w:ascii="HelveticaNeueLTPro" w:eastAsia="Times New Roman" w:hAnsi="HelveticaNeueLTPro" w:cs="Times New Roman"/>
          <w:b/>
          <w:bCs/>
          <w:sz w:val="21"/>
          <w:szCs w:val="21"/>
          <w:lang w:eastAsia="en-GB"/>
        </w:rPr>
        <w:t xml:space="preserve">About Bowers &amp; Wilkins </w:t>
      </w:r>
    </w:p>
    <w:p w14:paraId="4FE8FD8E" w14:textId="3F94E694" w:rsidR="00ED14D3" w:rsidRPr="002D46C8" w:rsidRDefault="00ED14D3" w:rsidP="00D077F6">
      <w:pPr>
        <w:rPr>
          <w:rFonts w:ascii="HelveticaNeueLTPro" w:eastAsia="Times New Roman" w:hAnsi="HelveticaNeueLTPro" w:cs="Times New Roman"/>
          <w:sz w:val="21"/>
          <w:szCs w:val="21"/>
          <w:lang w:eastAsia="en-GB"/>
        </w:rPr>
      </w:pPr>
      <w:r w:rsidRPr="002D46C8">
        <w:rPr>
          <w:rFonts w:ascii="HelveticaNeueLTPro" w:eastAsia="Times New Roman" w:hAnsi="HelveticaNeueLTPro" w:cs="Times New Roman"/>
          <w:sz w:val="21"/>
          <w:szCs w:val="21"/>
          <w:lang w:eastAsia="en-GB"/>
        </w:rPr>
        <w:t>Bowers &amp; Wilkins, founded in the UK</w:t>
      </w:r>
      <w:r>
        <w:rPr>
          <w:rFonts w:ascii="HelveticaNeueLTPro" w:eastAsia="Times New Roman" w:hAnsi="HelveticaNeueLTPro" w:cs="Times New Roman"/>
          <w:sz w:val="21"/>
          <w:szCs w:val="21"/>
          <w:lang w:eastAsia="en-GB"/>
        </w:rPr>
        <w:t xml:space="preserve"> </w:t>
      </w:r>
      <w:r w:rsidRPr="002D46C8">
        <w:rPr>
          <w:rFonts w:ascii="HelveticaNeueLTPro" w:eastAsia="Times New Roman" w:hAnsi="HelveticaNeueLTPro" w:cs="Times New Roman"/>
          <w:sz w:val="21"/>
          <w:szCs w:val="21"/>
          <w:lang w:eastAsia="en-GB"/>
        </w:rPr>
        <w:t>in 1966, has been at the forefront of high-performance</w:t>
      </w:r>
      <w:r>
        <w:rPr>
          <w:rFonts w:ascii="HelveticaNeueLTPro" w:eastAsia="Times New Roman" w:hAnsi="HelveticaNeueLTPro" w:cs="Times New Roman"/>
          <w:sz w:val="21"/>
          <w:szCs w:val="21"/>
          <w:lang w:eastAsia="en-GB"/>
        </w:rPr>
        <w:t xml:space="preserve"> </w:t>
      </w:r>
      <w:r w:rsidRPr="002D46C8">
        <w:rPr>
          <w:rFonts w:ascii="HelveticaNeueLTPro" w:eastAsia="Times New Roman" w:hAnsi="HelveticaNeueLTPro" w:cs="Times New Roman"/>
          <w:sz w:val="21"/>
          <w:szCs w:val="21"/>
          <w:lang w:eastAsia="en-GB"/>
        </w:rPr>
        <w:t xml:space="preserve">audio technology for more than 50 years. It designs and manufactures precision home speakers, headphones, custom installation and performance car audio products that set new standards for innovation and sound quality, earning countless awards and accolades from the world’s leading recording studios and musicians. Bowers &amp; Wilkins’ reputation is based on the unwavering pursuit of the best possible sound and an unsurpassable music listening experience. Learn more at www.bowerswilkins.com. </w:t>
      </w:r>
    </w:p>
    <w:p w14:paraId="6065E02C" w14:textId="38DD1462" w:rsidR="00ED14D3" w:rsidRPr="00911514" w:rsidRDefault="00ED14D3">
      <w:pPr>
        <w:rPr>
          <w:bCs/>
        </w:rPr>
      </w:pPr>
    </w:p>
    <w:sectPr w:rsidR="00ED14D3" w:rsidRPr="009115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NeueLTPro">
    <w:altName w:val="Arial"/>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68FA"/>
    <w:multiLevelType w:val="hybridMultilevel"/>
    <w:tmpl w:val="F886F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417A2A"/>
    <w:multiLevelType w:val="hybridMultilevel"/>
    <w:tmpl w:val="684EDF36"/>
    <w:lvl w:ilvl="0" w:tplc="C4C658B4">
      <w:start w:val="3"/>
      <w:numFmt w:val="bullet"/>
      <w:lvlText w:val="-"/>
      <w:lvlJc w:val="left"/>
      <w:pPr>
        <w:ind w:left="720" w:hanging="360"/>
      </w:pPr>
      <w:rPr>
        <w:rFonts w:ascii="HelveticaNeueLTPro" w:eastAsia="Times New Roman" w:hAnsi="HelveticaNeueLT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32CEE"/>
    <w:multiLevelType w:val="multilevel"/>
    <w:tmpl w:val="C57A7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54965610">
    <w:abstractNumId w:val="0"/>
  </w:num>
  <w:num w:numId="2" w16cid:durableId="300966685">
    <w:abstractNumId w:val="2"/>
  </w:num>
  <w:num w:numId="3" w16cid:durableId="1316835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8B9"/>
    <w:rsid w:val="00002EB5"/>
    <w:rsid w:val="00023E35"/>
    <w:rsid w:val="0005464B"/>
    <w:rsid w:val="000C10B2"/>
    <w:rsid w:val="000E2665"/>
    <w:rsid w:val="000F367F"/>
    <w:rsid w:val="00102352"/>
    <w:rsid w:val="00117B34"/>
    <w:rsid w:val="001354DC"/>
    <w:rsid w:val="001948B7"/>
    <w:rsid w:val="001D7529"/>
    <w:rsid w:val="0020513D"/>
    <w:rsid w:val="00216357"/>
    <w:rsid w:val="002815F7"/>
    <w:rsid w:val="002C7F09"/>
    <w:rsid w:val="00337556"/>
    <w:rsid w:val="00364766"/>
    <w:rsid w:val="003A256F"/>
    <w:rsid w:val="003B66A8"/>
    <w:rsid w:val="003E4AFB"/>
    <w:rsid w:val="00401548"/>
    <w:rsid w:val="00417579"/>
    <w:rsid w:val="004E4AB1"/>
    <w:rsid w:val="005068F0"/>
    <w:rsid w:val="0051258A"/>
    <w:rsid w:val="00534EA3"/>
    <w:rsid w:val="005522D1"/>
    <w:rsid w:val="005F25F9"/>
    <w:rsid w:val="00646FC4"/>
    <w:rsid w:val="006E300F"/>
    <w:rsid w:val="006F3421"/>
    <w:rsid w:val="006F75AA"/>
    <w:rsid w:val="007713FE"/>
    <w:rsid w:val="0078222F"/>
    <w:rsid w:val="0079469B"/>
    <w:rsid w:val="007E08D3"/>
    <w:rsid w:val="007F5EB4"/>
    <w:rsid w:val="00876FB1"/>
    <w:rsid w:val="00881A4D"/>
    <w:rsid w:val="008F054D"/>
    <w:rsid w:val="00911514"/>
    <w:rsid w:val="00B00B14"/>
    <w:rsid w:val="00B25F66"/>
    <w:rsid w:val="00B26728"/>
    <w:rsid w:val="00BB2035"/>
    <w:rsid w:val="00BB5BD2"/>
    <w:rsid w:val="00BB7674"/>
    <w:rsid w:val="00BF1CF4"/>
    <w:rsid w:val="00C31355"/>
    <w:rsid w:val="00C37D75"/>
    <w:rsid w:val="00CC3275"/>
    <w:rsid w:val="00D077F6"/>
    <w:rsid w:val="00D128B9"/>
    <w:rsid w:val="00D2197F"/>
    <w:rsid w:val="00D97524"/>
    <w:rsid w:val="00DA342C"/>
    <w:rsid w:val="00E16DE8"/>
    <w:rsid w:val="00E37705"/>
    <w:rsid w:val="00E6299B"/>
    <w:rsid w:val="00EA7DD9"/>
    <w:rsid w:val="00ED14D3"/>
    <w:rsid w:val="00F622C2"/>
    <w:rsid w:val="00FB33B8"/>
    <w:rsid w:val="00FE4F26"/>
    <w:rsid w:val="00FF4B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2FE6A5"/>
  <w15:chartTrackingRefBased/>
  <w15:docId w15:val="{B91AAB10-BE3A-5648-BD36-736BC8B1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2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2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2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2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2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2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2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2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2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2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2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2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2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2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2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2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28B9"/>
    <w:rPr>
      <w:rFonts w:eastAsiaTheme="majorEastAsia" w:cstheme="majorBidi"/>
      <w:color w:val="272727" w:themeColor="text1" w:themeTint="D8"/>
    </w:rPr>
  </w:style>
  <w:style w:type="paragraph" w:styleId="Title">
    <w:name w:val="Title"/>
    <w:basedOn w:val="Normal"/>
    <w:next w:val="Normal"/>
    <w:link w:val="TitleChar"/>
    <w:uiPriority w:val="10"/>
    <w:qFormat/>
    <w:rsid w:val="00D12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28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2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2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128B9"/>
    <w:rPr>
      <w:i/>
      <w:iCs/>
      <w:color w:val="404040" w:themeColor="text1" w:themeTint="BF"/>
    </w:rPr>
  </w:style>
  <w:style w:type="paragraph" w:styleId="ListParagraph">
    <w:name w:val="List Paragraph"/>
    <w:basedOn w:val="Normal"/>
    <w:uiPriority w:val="34"/>
    <w:qFormat/>
    <w:rsid w:val="00D128B9"/>
    <w:pPr>
      <w:ind w:left="720"/>
      <w:contextualSpacing/>
    </w:pPr>
  </w:style>
  <w:style w:type="character" w:styleId="IntenseEmphasis">
    <w:name w:val="Intense Emphasis"/>
    <w:basedOn w:val="DefaultParagraphFont"/>
    <w:uiPriority w:val="21"/>
    <w:qFormat/>
    <w:rsid w:val="00D128B9"/>
    <w:rPr>
      <w:i/>
      <w:iCs/>
      <w:color w:val="0F4761" w:themeColor="accent1" w:themeShade="BF"/>
    </w:rPr>
  </w:style>
  <w:style w:type="paragraph" w:styleId="IntenseQuote">
    <w:name w:val="Intense Quote"/>
    <w:basedOn w:val="Normal"/>
    <w:next w:val="Normal"/>
    <w:link w:val="IntenseQuoteChar"/>
    <w:uiPriority w:val="30"/>
    <w:qFormat/>
    <w:rsid w:val="00D12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28B9"/>
    <w:rPr>
      <w:i/>
      <w:iCs/>
      <w:color w:val="0F4761" w:themeColor="accent1" w:themeShade="BF"/>
    </w:rPr>
  </w:style>
  <w:style w:type="character" w:styleId="IntenseReference">
    <w:name w:val="Intense Reference"/>
    <w:basedOn w:val="DefaultParagraphFont"/>
    <w:uiPriority w:val="32"/>
    <w:qFormat/>
    <w:rsid w:val="00D128B9"/>
    <w:rPr>
      <w:b/>
      <w:bCs/>
      <w:smallCaps/>
      <w:color w:val="0F4761" w:themeColor="accent1" w:themeShade="BF"/>
      <w:spacing w:val="5"/>
    </w:rPr>
  </w:style>
  <w:style w:type="paragraph" w:styleId="NormalWeb">
    <w:name w:val="Normal (Web)"/>
    <w:basedOn w:val="Normal"/>
    <w:uiPriority w:val="99"/>
    <w:semiHidden/>
    <w:unhideWhenUsed/>
    <w:rsid w:val="00881A4D"/>
    <w:rPr>
      <w:rFonts w:ascii="Times New Roman" w:hAnsi="Times New Roman" w:cs="Times New Roman"/>
    </w:rPr>
  </w:style>
  <w:style w:type="paragraph" w:styleId="BodyText">
    <w:name w:val="Body Text"/>
    <w:basedOn w:val="Normal"/>
    <w:link w:val="BodyTextChar"/>
    <w:uiPriority w:val="1"/>
    <w:qFormat/>
    <w:rsid w:val="00FE4F26"/>
    <w:pPr>
      <w:widowControl w:val="0"/>
      <w:autoSpaceDE w:val="0"/>
      <w:autoSpaceDN w:val="0"/>
    </w:pPr>
    <w:rPr>
      <w:rFonts w:ascii="Arial" w:eastAsia="Arial" w:hAnsi="Arial" w:cs="Arial"/>
      <w:kern w:val="0"/>
      <w:sz w:val="16"/>
      <w:szCs w:val="16"/>
      <w:lang w:val="en-US"/>
      <w14:ligatures w14:val="none"/>
    </w:rPr>
  </w:style>
  <w:style w:type="character" w:customStyle="1" w:styleId="BodyTextChar">
    <w:name w:val="Body Text Char"/>
    <w:basedOn w:val="DefaultParagraphFont"/>
    <w:link w:val="BodyText"/>
    <w:uiPriority w:val="1"/>
    <w:rsid w:val="00FE4F26"/>
    <w:rPr>
      <w:rFonts w:ascii="Arial" w:eastAsia="Arial" w:hAnsi="Arial" w:cs="Arial"/>
      <w:kern w:val="0"/>
      <w:sz w:val="16"/>
      <w:szCs w:val="16"/>
      <w:lang w:val="en-US"/>
      <w14:ligatures w14:val="none"/>
    </w:rPr>
  </w:style>
  <w:style w:type="character" w:styleId="Hyperlink">
    <w:name w:val="Hyperlink"/>
    <w:basedOn w:val="DefaultParagraphFont"/>
    <w:uiPriority w:val="99"/>
    <w:unhideWhenUsed/>
    <w:rsid w:val="00FE4F26"/>
    <w:rPr>
      <w:color w:val="467886" w:themeColor="hyperlink"/>
      <w:u w:val="single"/>
    </w:rPr>
  </w:style>
  <w:style w:type="character" w:styleId="UnresolvedMention">
    <w:name w:val="Unresolved Mention"/>
    <w:basedOn w:val="DefaultParagraphFont"/>
    <w:uiPriority w:val="99"/>
    <w:semiHidden/>
    <w:unhideWhenUsed/>
    <w:rsid w:val="00337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913475">
      <w:bodyDiv w:val="1"/>
      <w:marLeft w:val="0"/>
      <w:marRight w:val="0"/>
      <w:marTop w:val="0"/>
      <w:marBottom w:val="0"/>
      <w:divBdr>
        <w:top w:val="none" w:sz="0" w:space="0" w:color="auto"/>
        <w:left w:val="none" w:sz="0" w:space="0" w:color="auto"/>
        <w:bottom w:val="none" w:sz="0" w:space="0" w:color="auto"/>
        <w:right w:val="none" w:sz="0" w:space="0" w:color="auto"/>
      </w:divBdr>
    </w:div>
    <w:div w:id="950625528">
      <w:bodyDiv w:val="1"/>
      <w:marLeft w:val="0"/>
      <w:marRight w:val="0"/>
      <w:marTop w:val="0"/>
      <w:marBottom w:val="0"/>
      <w:divBdr>
        <w:top w:val="none" w:sz="0" w:space="0" w:color="auto"/>
        <w:left w:val="none" w:sz="0" w:space="0" w:color="auto"/>
        <w:bottom w:val="none" w:sz="0" w:space="0" w:color="auto"/>
        <w:right w:val="none" w:sz="0" w:space="0" w:color="auto"/>
      </w:divBdr>
    </w:div>
    <w:div w:id="191319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ette@nicollpr.com" TargetMode="External"/><Relationship Id="rId3" Type="http://schemas.openxmlformats.org/officeDocument/2006/relationships/settings" Target="settings.xml"/><Relationship Id="rId7" Type="http://schemas.openxmlformats.org/officeDocument/2006/relationships/hyperlink" Target="mailto:john@nicollp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hub.masimoconsumer.com/share/1841FA85-DA7C-48FF-B417E9DFCE40B3D5/?viewType=grid" TargetMode="External"/><Relationship Id="rId4" Type="http://schemas.openxmlformats.org/officeDocument/2006/relationships/webSettings" Target="webSettings.xml"/><Relationship Id="rId9" Type="http://schemas.openxmlformats.org/officeDocument/2006/relationships/hyperlink" Target="https://hub.masimoconsumer.com/share/20CA3678-30C5-4B43-9AE2BA17C8DF46FC/?viewType=gr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1673</Words>
  <Characters>9540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Howells</dc:creator>
  <cp:keywords/>
  <dc:description/>
  <cp:lastModifiedBy>John Nicoll</cp:lastModifiedBy>
  <cp:revision>15</cp:revision>
  <dcterms:created xsi:type="dcterms:W3CDTF">2024-07-23T18:10:00Z</dcterms:created>
  <dcterms:modified xsi:type="dcterms:W3CDTF">2024-08-15T17:45:00Z</dcterms:modified>
</cp:coreProperties>
</file>